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7EEC" w:rsidRDefault="00626EE1" w:rsidP="00CF303D">
      <w:pPr>
        <w:framePr w:h="1767" w:hRule="exact" w:hSpace="10080" w:vSpace="58" w:wrap="notBeside" w:vAnchor="text" w:hAnchor="page" w:x="5734" w:y="-834"/>
      </w:pPr>
      <w:r>
        <w:t xml:space="preserve"> </w:t>
      </w:r>
      <w:r w:rsidR="006B3924">
        <w:rPr>
          <w:noProof/>
        </w:rPr>
        <w:drawing>
          <wp:inline distT="0" distB="0" distL="0" distR="0">
            <wp:extent cx="706755" cy="11303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clrChange>
                        <a:clrFrom>
                          <a:srgbClr val="EBE9DD"/>
                        </a:clrFrom>
                        <a:clrTo>
                          <a:srgbClr val="EBE9DD">
                            <a:alpha val="0"/>
                          </a:srgbClr>
                        </a:clrTo>
                      </a:clrChange>
                      <a:lum contrast="12000"/>
                      <a:extLst>
                        <a:ext uri="{28A0092B-C50C-407E-A947-70E740481C1C}">
                          <a14:useLocalDpi xmlns:a14="http://schemas.microsoft.com/office/drawing/2010/main" val="0"/>
                        </a:ext>
                      </a:extLst>
                    </a:blip>
                    <a:srcRect/>
                    <a:stretch>
                      <a:fillRect/>
                    </a:stretch>
                  </pic:blipFill>
                  <pic:spPr bwMode="auto">
                    <a:xfrm>
                      <a:off x="0" y="0"/>
                      <a:ext cx="706755" cy="1130300"/>
                    </a:xfrm>
                    <a:prstGeom prst="rect">
                      <a:avLst/>
                    </a:prstGeom>
                    <a:noFill/>
                    <a:ln>
                      <a:noFill/>
                    </a:ln>
                  </pic:spPr>
                </pic:pic>
              </a:graphicData>
            </a:graphic>
          </wp:inline>
        </w:drawing>
      </w:r>
    </w:p>
    <w:tbl>
      <w:tblPr>
        <w:tblW w:w="9720" w:type="dxa"/>
        <w:tblInd w:w="2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720"/>
      </w:tblGrid>
      <w:tr w:rsidR="008F7EEC" w:rsidRPr="005550E8" w:rsidTr="00FA726E">
        <w:trPr>
          <w:trHeight w:val="584"/>
        </w:trPr>
        <w:tc>
          <w:tcPr>
            <w:tcW w:w="9720" w:type="dxa"/>
            <w:tcBorders>
              <w:top w:val="nil"/>
              <w:left w:val="nil"/>
              <w:bottom w:val="thinThickSmallGap" w:sz="24" w:space="0" w:color="auto"/>
              <w:right w:val="nil"/>
            </w:tcBorders>
          </w:tcPr>
          <w:p w:rsidR="00F30DB2" w:rsidRDefault="00F30DB2" w:rsidP="00F30DB2">
            <w:pPr>
              <w:shd w:val="clear" w:color="auto" w:fill="FFFFFF"/>
              <w:ind w:left="-21"/>
              <w:rPr>
                <w:b/>
                <w:sz w:val="36"/>
                <w:szCs w:val="36"/>
              </w:rPr>
            </w:pPr>
            <w:r>
              <w:rPr>
                <w:b/>
                <w:sz w:val="36"/>
                <w:szCs w:val="36"/>
              </w:rPr>
              <w:t xml:space="preserve">                                              </w:t>
            </w:r>
            <w:r w:rsidR="008F7EEC">
              <w:rPr>
                <w:b/>
                <w:sz w:val="36"/>
                <w:szCs w:val="36"/>
              </w:rPr>
              <w:t xml:space="preserve">ДУМА  </w:t>
            </w:r>
          </w:p>
          <w:p w:rsidR="008F7EEC" w:rsidRDefault="00F30DB2" w:rsidP="00155D21">
            <w:pPr>
              <w:shd w:val="clear" w:color="auto" w:fill="FFFFFF"/>
              <w:ind w:left="-21"/>
              <w:jc w:val="center"/>
              <w:rPr>
                <w:b/>
                <w:sz w:val="36"/>
                <w:szCs w:val="36"/>
              </w:rPr>
            </w:pPr>
            <w:r>
              <w:rPr>
                <w:b/>
                <w:sz w:val="36"/>
                <w:szCs w:val="36"/>
              </w:rPr>
              <w:t xml:space="preserve">ВЕРХНЕСАЛДИНСКОГО МУНИЦИПАЛЬНОГО </w:t>
            </w:r>
            <w:r w:rsidR="008F7EEC">
              <w:rPr>
                <w:b/>
                <w:sz w:val="36"/>
                <w:szCs w:val="36"/>
              </w:rPr>
              <w:t>ОКРУГА</w:t>
            </w:r>
            <w:r>
              <w:rPr>
                <w:b/>
                <w:sz w:val="36"/>
                <w:szCs w:val="36"/>
              </w:rPr>
              <w:t xml:space="preserve"> С</w:t>
            </w:r>
            <w:r w:rsidR="00166396">
              <w:rPr>
                <w:b/>
                <w:sz w:val="36"/>
                <w:szCs w:val="36"/>
              </w:rPr>
              <w:t>В</w:t>
            </w:r>
            <w:r>
              <w:rPr>
                <w:b/>
                <w:sz w:val="36"/>
                <w:szCs w:val="36"/>
              </w:rPr>
              <w:t>Е</w:t>
            </w:r>
            <w:r w:rsidR="00166396">
              <w:rPr>
                <w:b/>
                <w:sz w:val="36"/>
                <w:szCs w:val="36"/>
              </w:rPr>
              <w:t>Р</w:t>
            </w:r>
            <w:r>
              <w:rPr>
                <w:b/>
                <w:sz w:val="36"/>
                <w:szCs w:val="36"/>
              </w:rPr>
              <w:t>Д</w:t>
            </w:r>
            <w:r w:rsidR="00166396">
              <w:rPr>
                <w:b/>
                <w:sz w:val="36"/>
                <w:szCs w:val="36"/>
              </w:rPr>
              <w:t>Л</w:t>
            </w:r>
            <w:r>
              <w:rPr>
                <w:b/>
                <w:sz w:val="36"/>
                <w:szCs w:val="36"/>
              </w:rPr>
              <w:t>ОВСКОЙ ОБЛАСТИ</w:t>
            </w:r>
          </w:p>
          <w:p w:rsidR="008F7EEC" w:rsidRDefault="008C6A86" w:rsidP="006D3786">
            <w:pPr>
              <w:shd w:val="clear" w:color="auto" w:fill="FFFFFF"/>
              <w:ind w:left="-21"/>
              <w:rPr>
                <w:sz w:val="32"/>
                <w:szCs w:val="32"/>
              </w:rPr>
            </w:pPr>
            <w:r>
              <w:rPr>
                <w:sz w:val="32"/>
                <w:szCs w:val="32"/>
              </w:rPr>
              <w:t xml:space="preserve">                                   </w:t>
            </w:r>
            <w:r w:rsidR="00F30DB2">
              <w:rPr>
                <w:sz w:val="32"/>
                <w:szCs w:val="32"/>
              </w:rPr>
              <w:t xml:space="preserve">       </w:t>
            </w:r>
            <w:r w:rsidR="006D3786">
              <w:rPr>
                <w:sz w:val="32"/>
                <w:szCs w:val="32"/>
              </w:rPr>
              <w:t>ВОС</w:t>
            </w:r>
            <w:r w:rsidR="00FA726E">
              <w:rPr>
                <w:sz w:val="32"/>
                <w:szCs w:val="32"/>
              </w:rPr>
              <w:t>ЬМОЙ</w:t>
            </w:r>
            <w:r w:rsidR="008F7EEC">
              <w:rPr>
                <w:sz w:val="32"/>
                <w:szCs w:val="32"/>
              </w:rPr>
              <w:t xml:space="preserve">  СОЗЫВ</w:t>
            </w:r>
          </w:p>
        </w:tc>
      </w:tr>
    </w:tbl>
    <w:p w:rsidR="006757DD" w:rsidRDefault="006A1A2F" w:rsidP="00CF303D">
      <w:pPr>
        <w:shd w:val="clear" w:color="auto" w:fill="FFFFFF"/>
        <w:jc w:val="right"/>
        <w:rPr>
          <w:b/>
          <w:sz w:val="40"/>
          <w:szCs w:val="40"/>
        </w:rPr>
      </w:pPr>
      <w:r>
        <w:rPr>
          <w:b/>
          <w:sz w:val="28"/>
          <w:szCs w:val="28"/>
        </w:rPr>
        <w:t xml:space="preserve">       </w:t>
      </w:r>
      <w:r>
        <w:rPr>
          <w:b/>
          <w:sz w:val="28"/>
          <w:szCs w:val="28"/>
        </w:rPr>
        <w:tab/>
      </w:r>
      <w:r w:rsidR="00FA48ED">
        <w:rPr>
          <w:b/>
          <w:sz w:val="28"/>
          <w:szCs w:val="28"/>
        </w:rPr>
        <w:t xml:space="preserve">     </w:t>
      </w:r>
    </w:p>
    <w:p w:rsidR="008F7EEC" w:rsidRDefault="00D90655" w:rsidP="008F7EEC">
      <w:pPr>
        <w:shd w:val="clear" w:color="auto" w:fill="FFFFFF"/>
        <w:jc w:val="center"/>
        <w:rPr>
          <w:b/>
          <w:sz w:val="40"/>
          <w:szCs w:val="40"/>
        </w:rPr>
      </w:pPr>
      <w:r>
        <w:rPr>
          <w:b/>
          <w:sz w:val="40"/>
          <w:szCs w:val="40"/>
        </w:rPr>
        <w:t xml:space="preserve">   </w:t>
      </w:r>
      <w:r w:rsidR="008F7EEC">
        <w:rPr>
          <w:b/>
          <w:sz w:val="40"/>
          <w:szCs w:val="40"/>
        </w:rPr>
        <w:t>Р Е Ш Е Н И Е</w:t>
      </w:r>
    </w:p>
    <w:p w:rsidR="008F7EEC" w:rsidRDefault="008F7EEC" w:rsidP="008F7EEC">
      <w:pPr>
        <w:shd w:val="clear" w:color="auto" w:fill="FFFFFF"/>
        <w:rPr>
          <w:sz w:val="28"/>
          <w:szCs w:val="28"/>
        </w:rPr>
      </w:pPr>
    </w:p>
    <w:p w:rsidR="008F7EEC" w:rsidRPr="0051179D" w:rsidRDefault="00E95A2A" w:rsidP="008F7EEC">
      <w:pPr>
        <w:shd w:val="clear" w:color="auto" w:fill="FFFFFF"/>
        <w:rPr>
          <w:sz w:val="26"/>
          <w:szCs w:val="26"/>
        </w:rPr>
      </w:pPr>
      <w:r w:rsidRPr="0051179D">
        <w:rPr>
          <w:sz w:val="26"/>
          <w:szCs w:val="26"/>
        </w:rPr>
        <w:t xml:space="preserve">от </w:t>
      </w:r>
      <w:r w:rsidR="000747F6" w:rsidRPr="0051179D">
        <w:rPr>
          <w:sz w:val="26"/>
          <w:szCs w:val="26"/>
        </w:rPr>
        <w:t>26</w:t>
      </w:r>
      <w:r w:rsidR="00BF6AE2" w:rsidRPr="0051179D">
        <w:rPr>
          <w:sz w:val="26"/>
          <w:szCs w:val="26"/>
        </w:rPr>
        <w:t xml:space="preserve"> </w:t>
      </w:r>
      <w:r w:rsidR="000747F6" w:rsidRPr="0051179D">
        <w:rPr>
          <w:sz w:val="26"/>
          <w:szCs w:val="26"/>
        </w:rPr>
        <w:t>мая</w:t>
      </w:r>
      <w:r w:rsidR="00BE0E07" w:rsidRPr="0051179D">
        <w:rPr>
          <w:sz w:val="26"/>
          <w:szCs w:val="26"/>
        </w:rPr>
        <w:t xml:space="preserve"> </w:t>
      </w:r>
      <w:r w:rsidR="001B7F17" w:rsidRPr="0051179D">
        <w:rPr>
          <w:sz w:val="26"/>
          <w:szCs w:val="26"/>
        </w:rPr>
        <w:t>202</w:t>
      </w:r>
      <w:r w:rsidR="00BF6AE2" w:rsidRPr="0051179D">
        <w:rPr>
          <w:sz w:val="26"/>
          <w:szCs w:val="26"/>
        </w:rPr>
        <w:t>6</w:t>
      </w:r>
      <w:r w:rsidR="006E515B" w:rsidRPr="0051179D">
        <w:rPr>
          <w:sz w:val="26"/>
          <w:szCs w:val="26"/>
        </w:rPr>
        <w:t xml:space="preserve"> года</w:t>
      </w:r>
      <w:r w:rsidR="006757DD" w:rsidRPr="0051179D">
        <w:rPr>
          <w:sz w:val="26"/>
          <w:szCs w:val="26"/>
        </w:rPr>
        <w:tab/>
      </w:r>
      <w:r w:rsidR="005D1987" w:rsidRPr="0051179D">
        <w:rPr>
          <w:sz w:val="26"/>
          <w:szCs w:val="26"/>
        </w:rPr>
        <w:tab/>
      </w:r>
      <w:r w:rsidR="005D1987" w:rsidRPr="0051179D">
        <w:rPr>
          <w:sz w:val="26"/>
          <w:szCs w:val="26"/>
        </w:rPr>
        <w:tab/>
      </w:r>
      <w:r w:rsidR="00A4561C" w:rsidRPr="0051179D">
        <w:rPr>
          <w:sz w:val="26"/>
          <w:szCs w:val="26"/>
        </w:rPr>
        <w:t xml:space="preserve">  </w:t>
      </w:r>
      <w:r w:rsidR="007A1EC6" w:rsidRPr="0051179D">
        <w:rPr>
          <w:sz w:val="26"/>
          <w:szCs w:val="26"/>
        </w:rPr>
        <w:t xml:space="preserve">      </w:t>
      </w:r>
      <w:r w:rsidR="00246A51" w:rsidRPr="0051179D">
        <w:rPr>
          <w:sz w:val="26"/>
          <w:szCs w:val="26"/>
        </w:rPr>
        <w:t xml:space="preserve"> </w:t>
      </w:r>
      <w:r w:rsidR="00FF5881" w:rsidRPr="0051179D">
        <w:rPr>
          <w:sz w:val="26"/>
          <w:szCs w:val="26"/>
        </w:rPr>
        <w:t xml:space="preserve"> </w:t>
      </w:r>
      <w:r w:rsidR="002763A6" w:rsidRPr="0051179D">
        <w:rPr>
          <w:sz w:val="26"/>
          <w:szCs w:val="26"/>
        </w:rPr>
        <w:t xml:space="preserve">     </w:t>
      </w:r>
      <w:r w:rsidR="00A4561C" w:rsidRPr="0051179D">
        <w:rPr>
          <w:sz w:val="26"/>
          <w:szCs w:val="26"/>
        </w:rPr>
        <w:t xml:space="preserve">  </w:t>
      </w:r>
      <w:r w:rsidR="003B0394" w:rsidRPr="0051179D">
        <w:rPr>
          <w:sz w:val="26"/>
          <w:szCs w:val="26"/>
        </w:rPr>
        <w:t xml:space="preserve">         </w:t>
      </w:r>
      <w:r w:rsidR="00666226" w:rsidRPr="0051179D">
        <w:rPr>
          <w:sz w:val="26"/>
          <w:szCs w:val="26"/>
        </w:rPr>
        <w:t xml:space="preserve">      </w:t>
      </w:r>
      <w:r w:rsidR="001B7F17" w:rsidRPr="0051179D">
        <w:rPr>
          <w:sz w:val="26"/>
          <w:szCs w:val="26"/>
        </w:rPr>
        <w:t xml:space="preserve">        </w:t>
      </w:r>
      <w:r w:rsidR="00B978B9" w:rsidRPr="0051179D">
        <w:rPr>
          <w:sz w:val="26"/>
          <w:szCs w:val="26"/>
        </w:rPr>
        <w:t xml:space="preserve">        </w:t>
      </w:r>
      <w:r w:rsidR="006757DD" w:rsidRPr="0051179D">
        <w:rPr>
          <w:sz w:val="26"/>
          <w:szCs w:val="26"/>
        </w:rPr>
        <w:t xml:space="preserve">    </w:t>
      </w:r>
      <w:r w:rsidR="001A7E0D" w:rsidRPr="0051179D">
        <w:rPr>
          <w:sz w:val="26"/>
          <w:szCs w:val="26"/>
        </w:rPr>
        <w:t xml:space="preserve"> </w:t>
      </w:r>
      <w:r w:rsidR="0051179D">
        <w:rPr>
          <w:sz w:val="26"/>
          <w:szCs w:val="26"/>
        </w:rPr>
        <w:t xml:space="preserve">        </w:t>
      </w:r>
      <w:r w:rsidR="001A7E0D" w:rsidRPr="0051179D">
        <w:rPr>
          <w:sz w:val="26"/>
          <w:szCs w:val="26"/>
        </w:rPr>
        <w:t xml:space="preserve">  </w:t>
      </w:r>
      <w:r w:rsidR="000373BC" w:rsidRPr="0051179D">
        <w:rPr>
          <w:sz w:val="26"/>
          <w:szCs w:val="26"/>
        </w:rPr>
        <w:t xml:space="preserve">        </w:t>
      </w:r>
      <w:r w:rsidR="008F7EEC" w:rsidRPr="0051179D">
        <w:rPr>
          <w:sz w:val="26"/>
          <w:szCs w:val="26"/>
        </w:rPr>
        <w:t>№</w:t>
      </w:r>
      <w:r w:rsidR="000E429A" w:rsidRPr="0051179D">
        <w:rPr>
          <w:sz w:val="26"/>
          <w:szCs w:val="26"/>
        </w:rPr>
        <w:t xml:space="preserve"> </w:t>
      </w:r>
      <w:r w:rsidR="000373BC" w:rsidRPr="0051179D">
        <w:rPr>
          <w:sz w:val="26"/>
          <w:szCs w:val="26"/>
        </w:rPr>
        <w:t xml:space="preserve"> 3</w:t>
      </w:r>
      <w:r w:rsidR="000747F6" w:rsidRPr="0051179D">
        <w:rPr>
          <w:sz w:val="26"/>
          <w:szCs w:val="26"/>
        </w:rPr>
        <w:t>23</w:t>
      </w:r>
    </w:p>
    <w:p w:rsidR="008F7EEC" w:rsidRPr="0051179D" w:rsidRDefault="0051179D" w:rsidP="008F7EEC">
      <w:pPr>
        <w:shd w:val="clear" w:color="auto" w:fill="FFFFFF"/>
        <w:jc w:val="center"/>
        <w:rPr>
          <w:sz w:val="26"/>
          <w:szCs w:val="26"/>
        </w:rPr>
      </w:pPr>
      <w:r>
        <w:rPr>
          <w:sz w:val="26"/>
          <w:szCs w:val="26"/>
        </w:rPr>
        <w:t xml:space="preserve">   </w:t>
      </w:r>
      <w:r w:rsidR="008F7EEC" w:rsidRPr="0051179D">
        <w:rPr>
          <w:sz w:val="26"/>
          <w:szCs w:val="26"/>
        </w:rPr>
        <w:t>г. Верхняя  Салда</w:t>
      </w:r>
    </w:p>
    <w:p w:rsidR="008F7EEC" w:rsidRPr="00BF6AE2" w:rsidRDefault="008F7EEC" w:rsidP="008F7EEC">
      <w:pPr>
        <w:shd w:val="clear" w:color="auto" w:fill="FFFFFF"/>
        <w:jc w:val="center"/>
        <w:rPr>
          <w:sz w:val="27"/>
          <w:szCs w:val="27"/>
        </w:rPr>
      </w:pPr>
    </w:p>
    <w:p w:rsidR="008F7EEC" w:rsidRPr="00BF6AE2" w:rsidRDefault="008F7EEC" w:rsidP="008F7EEC">
      <w:pPr>
        <w:shd w:val="clear" w:color="auto" w:fill="FFFFFF"/>
        <w:jc w:val="center"/>
        <w:rPr>
          <w:sz w:val="27"/>
          <w:szCs w:val="27"/>
        </w:rPr>
      </w:pPr>
    </w:p>
    <w:p w:rsidR="00BD1E48" w:rsidRPr="00847669" w:rsidRDefault="00847669" w:rsidP="00427D74">
      <w:pPr>
        <w:widowControl w:val="0"/>
        <w:autoSpaceDE w:val="0"/>
        <w:autoSpaceDN w:val="0"/>
        <w:adjustRightInd w:val="0"/>
        <w:jc w:val="center"/>
        <w:rPr>
          <w:b/>
          <w:i/>
          <w:iCs/>
          <w:sz w:val="26"/>
          <w:szCs w:val="26"/>
        </w:rPr>
      </w:pPr>
      <w:r w:rsidRPr="00847669">
        <w:rPr>
          <w:b/>
          <w:i/>
          <w:iCs/>
          <w:sz w:val="26"/>
          <w:szCs w:val="26"/>
        </w:rPr>
        <w:t xml:space="preserve">Об утверждении отчета об исполнении бюджета Верхнесалдинского </w:t>
      </w:r>
      <w:r w:rsidRPr="00847669">
        <w:rPr>
          <w:b/>
          <w:i/>
          <w:sz w:val="26"/>
          <w:szCs w:val="26"/>
        </w:rPr>
        <w:t xml:space="preserve">муниципального округа </w:t>
      </w:r>
      <w:r w:rsidRPr="00847669">
        <w:rPr>
          <w:b/>
          <w:i/>
          <w:iCs/>
          <w:sz w:val="26"/>
          <w:szCs w:val="26"/>
        </w:rPr>
        <w:t>Свердловской области за 2025 год</w:t>
      </w:r>
    </w:p>
    <w:p w:rsidR="00847669" w:rsidRPr="00847669" w:rsidRDefault="00847669" w:rsidP="00847669">
      <w:pPr>
        <w:tabs>
          <w:tab w:val="left" w:pos="720"/>
        </w:tabs>
        <w:jc w:val="center"/>
        <w:rPr>
          <w:b/>
          <w:sz w:val="26"/>
          <w:szCs w:val="26"/>
        </w:rPr>
      </w:pPr>
    </w:p>
    <w:p w:rsidR="00847669" w:rsidRPr="00847669" w:rsidRDefault="00847669" w:rsidP="00847669">
      <w:pPr>
        <w:widowControl w:val="0"/>
        <w:shd w:val="clear" w:color="auto" w:fill="FFFFFF"/>
        <w:autoSpaceDE w:val="0"/>
        <w:autoSpaceDN w:val="0"/>
        <w:adjustRightInd w:val="0"/>
        <w:ind w:left="51" w:firstLine="658"/>
        <w:jc w:val="both"/>
        <w:rPr>
          <w:sz w:val="26"/>
          <w:szCs w:val="26"/>
        </w:rPr>
      </w:pPr>
      <w:r w:rsidRPr="00847669">
        <w:rPr>
          <w:sz w:val="26"/>
          <w:szCs w:val="26"/>
        </w:rPr>
        <w:t xml:space="preserve">На основании статьи 264.5 Бюджетного кодекса Российской Федерации, в соответствии с решением Думы Верхнесалдинского городского округа от       16.08.2022 № 461 «Об утверждении Положения о бюджетном процессе в </w:t>
      </w:r>
      <w:proofErr w:type="spellStart"/>
      <w:r w:rsidRPr="00847669">
        <w:rPr>
          <w:sz w:val="26"/>
          <w:szCs w:val="26"/>
        </w:rPr>
        <w:t>Верхнесалдинском</w:t>
      </w:r>
      <w:proofErr w:type="spellEnd"/>
      <w:r w:rsidRPr="00847669">
        <w:rPr>
          <w:sz w:val="26"/>
          <w:szCs w:val="26"/>
        </w:rPr>
        <w:t xml:space="preserve"> муниципальном округе Свердловской области», рассмотрев Постановление Администрации Верхнесалдинского муниципального округа Свердловской области от 17.02.2026 № 164 «Об </w:t>
      </w:r>
      <w:proofErr w:type="gramStart"/>
      <w:r w:rsidRPr="00847669">
        <w:rPr>
          <w:spacing w:val="-6"/>
          <w:sz w:val="26"/>
          <w:szCs w:val="26"/>
        </w:rPr>
        <w:t>отчете</w:t>
      </w:r>
      <w:proofErr w:type="gramEnd"/>
      <w:r w:rsidRPr="00847669">
        <w:rPr>
          <w:spacing w:val="-6"/>
          <w:sz w:val="26"/>
          <w:szCs w:val="26"/>
        </w:rPr>
        <w:t xml:space="preserve"> об исполнении бюджета Верхнесалдинского </w:t>
      </w:r>
      <w:r w:rsidRPr="00847669">
        <w:rPr>
          <w:sz w:val="26"/>
          <w:szCs w:val="26"/>
        </w:rPr>
        <w:t xml:space="preserve">муниципального округа Свердловской области </w:t>
      </w:r>
      <w:r w:rsidRPr="00847669">
        <w:rPr>
          <w:spacing w:val="-6"/>
          <w:sz w:val="26"/>
          <w:szCs w:val="26"/>
        </w:rPr>
        <w:t>за 2025 год»,</w:t>
      </w:r>
      <w:r w:rsidRPr="00847669">
        <w:rPr>
          <w:sz w:val="26"/>
          <w:szCs w:val="26"/>
        </w:rPr>
        <w:t xml:space="preserve"> учитывая заключение о результатах публичных </w:t>
      </w:r>
      <w:proofErr w:type="gramStart"/>
      <w:r w:rsidRPr="00847669">
        <w:rPr>
          <w:sz w:val="26"/>
          <w:szCs w:val="26"/>
        </w:rPr>
        <w:t xml:space="preserve">слушаний по отчету об исполнении бюджета Верхнесалдинского муниципального округа Свердловской области за 2025 год от  06 мая 2026 года, заключение Счётной палаты Верхнесалдинского муниципального округа Свердловской области на годовой отчет об исполнении бюджета Верхнесалдинского муниципального округа Свердловской области за 2025 год и руководствуясь статьями 23, 63 Устава Верхнесалдинского муниципального округа Свердловской области, Дума Верхнесалдинского муниципального округа Свердловской области </w:t>
      </w:r>
      <w:proofErr w:type="gramEnd"/>
    </w:p>
    <w:p w:rsidR="0031587B" w:rsidRPr="00847669" w:rsidRDefault="0031587B" w:rsidP="0031587B">
      <w:pPr>
        <w:jc w:val="center"/>
        <w:outlineLvl w:val="0"/>
        <w:rPr>
          <w:b/>
          <w:sz w:val="26"/>
          <w:szCs w:val="26"/>
        </w:rPr>
      </w:pPr>
    </w:p>
    <w:p w:rsidR="0031587B" w:rsidRPr="00847669" w:rsidRDefault="0031587B" w:rsidP="0031587B">
      <w:pPr>
        <w:jc w:val="center"/>
        <w:outlineLvl w:val="0"/>
        <w:rPr>
          <w:b/>
          <w:sz w:val="26"/>
          <w:szCs w:val="26"/>
        </w:rPr>
      </w:pPr>
      <w:proofErr w:type="gramStart"/>
      <w:r w:rsidRPr="00847669">
        <w:rPr>
          <w:b/>
          <w:sz w:val="26"/>
          <w:szCs w:val="26"/>
        </w:rPr>
        <w:t>Р</w:t>
      </w:r>
      <w:proofErr w:type="gramEnd"/>
      <w:r w:rsidRPr="00847669">
        <w:rPr>
          <w:b/>
          <w:sz w:val="26"/>
          <w:szCs w:val="26"/>
        </w:rPr>
        <w:t xml:space="preserve"> Е Ш И Л А:</w:t>
      </w:r>
    </w:p>
    <w:p w:rsidR="0031587B" w:rsidRPr="00847669" w:rsidRDefault="0031587B" w:rsidP="0031587B">
      <w:pPr>
        <w:jc w:val="both"/>
        <w:rPr>
          <w:sz w:val="26"/>
          <w:szCs w:val="26"/>
        </w:rPr>
      </w:pPr>
    </w:p>
    <w:p w:rsidR="00847669" w:rsidRPr="00847669" w:rsidRDefault="00847669" w:rsidP="00847669">
      <w:pPr>
        <w:widowControl w:val="0"/>
        <w:numPr>
          <w:ilvl w:val="0"/>
          <w:numId w:val="24"/>
        </w:numPr>
        <w:tabs>
          <w:tab w:val="left" w:pos="709"/>
        </w:tabs>
        <w:autoSpaceDE w:val="0"/>
        <w:autoSpaceDN w:val="0"/>
        <w:adjustRightInd w:val="0"/>
        <w:ind w:left="0" w:firstLine="709"/>
        <w:jc w:val="both"/>
        <w:rPr>
          <w:sz w:val="26"/>
          <w:szCs w:val="26"/>
        </w:rPr>
      </w:pPr>
      <w:r w:rsidRPr="00847669">
        <w:rPr>
          <w:sz w:val="26"/>
          <w:szCs w:val="26"/>
        </w:rPr>
        <w:t>Утвердить отчет об исполнении бюджета Верхнесалдинского муниципального округа Свердловской области за 2025 год.</w:t>
      </w:r>
    </w:p>
    <w:p w:rsidR="00847669" w:rsidRPr="00847669" w:rsidRDefault="00847669" w:rsidP="00847669">
      <w:pPr>
        <w:widowControl w:val="0"/>
        <w:numPr>
          <w:ilvl w:val="0"/>
          <w:numId w:val="24"/>
        </w:numPr>
        <w:autoSpaceDE w:val="0"/>
        <w:autoSpaceDN w:val="0"/>
        <w:adjustRightInd w:val="0"/>
        <w:ind w:left="0" w:firstLine="709"/>
        <w:jc w:val="both"/>
        <w:rPr>
          <w:sz w:val="26"/>
          <w:szCs w:val="26"/>
        </w:rPr>
      </w:pPr>
      <w:r w:rsidRPr="00847669">
        <w:rPr>
          <w:sz w:val="26"/>
          <w:szCs w:val="26"/>
        </w:rPr>
        <w:t xml:space="preserve"> Утвердить исполнение основных характеристик бюджета Верхнесалдинского муниципального округа Свердловской области в 2025 году:</w:t>
      </w:r>
    </w:p>
    <w:p w:rsidR="00847669" w:rsidRPr="00847669" w:rsidRDefault="00847669" w:rsidP="00847669">
      <w:pPr>
        <w:widowControl w:val="0"/>
        <w:numPr>
          <w:ilvl w:val="0"/>
          <w:numId w:val="25"/>
        </w:numPr>
        <w:autoSpaceDE w:val="0"/>
        <w:autoSpaceDN w:val="0"/>
        <w:adjustRightInd w:val="0"/>
        <w:ind w:left="0" w:firstLine="709"/>
        <w:jc w:val="both"/>
        <w:rPr>
          <w:spacing w:val="-6"/>
          <w:sz w:val="26"/>
          <w:szCs w:val="26"/>
        </w:rPr>
      </w:pPr>
      <w:r w:rsidRPr="00847669">
        <w:rPr>
          <w:sz w:val="26"/>
          <w:szCs w:val="26"/>
        </w:rPr>
        <w:t xml:space="preserve">общий объем доходов, поступивших в бюджет Верхнесалдинского </w:t>
      </w:r>
      <w:r w:rsidRPr="00847669">
        <w:rPr>
          <w:spacing w:val="-6"/>
          <w:sz w:val="26"/>
          <w:szCs w:val="26"/>
        </w:rPr>
        <w:t>муниципального округа Свердловской области</w:t>
      </w:r>
      <w:r w:rsidR="002E5CED">
        <w:rPr>
          <w:spacing w:val="-6"/>
          <w:sz w:val="26"/>
          <w:szCs w:val="26"/>
        </w:rPr>
        <w:t>,</w:t>
      </w:r>
      <w:r w:rsidRPr="00847669">
        <w:rPr>
          <w:spacing w:val="-6"/>
          <w:sz w:val="26"/>
          <w:szCs w:val="26"/>
        </w:rPr>
        <w:t xml:space="preserve"> в сумме 2 977 839,4 тысяч рублей;</w:t>
      </w:r>
    </w:p>
    <w:p w:rsidR="00847669" w:rsidRPr="00847669" w:rsidRDefault="00847669" w:rsidP="00847669">
      <w:pPr>
        <w:widowControl w:val="0"/>
        <w:numPr>
          <w:ilvl w:val="0"/>
          <w:numId w:val="25"/>
        </w:numPr>
        <w:autoSpaceDE w:val="0"/>
        <w:autoSpaceDN w:val="0"/>
        <w:adjustRightInd w:val="0"/>
        <w:ind w:left="0" w:firstLine="709"/>
        <w:jc w:val="both"/>
        <w:rPr>
          <w:spacing w:val="-6"/>
          <w:sz w:val="26"/>
          <w:szCs w:val="26"/>
        </w:rPr>
      </w:pPr>
      <w:r w:rsidRPr="00847669">
        <w:rPr>
          <w:sz w:val="26"/>
          <w:szCs w:val="26"/>
        </w:rPr>
        <w:t xml:space="preserve">общий объем расходов бюджета Верхнесалдинского </w:t>
      </w:r>
      <w:r w:rsidRPr="00847669">
        <w:rPr>
          <w:spacing w:val="-6"/>
          <w:sz w:val="26"/>
          <w:szCs w:val="26"/>
        </w:rPr>
        <w:t>муниципального округа Свердловской области в сумме 3 254 359,1 тысяч рублей;</w:t>
      </w:r>
    </w:p>
    <w:p w:rsidR="00847669" w:rsidRPr="00847669" w:rsidRDefault="00847669" w:rsidP="00847669">
      <w:pPr>
        <w:widowControl w:val="0"/>
        <w:numPr>
          <w:ilvl w:val="0"/>
          <w:numId w:val="25"/>
        </w:numPr>
        <w:autoSpaceDE w:val="0"/>
        <w:autoSpaceDN w:val="0"/>
        <w:adjustRightInd w:val="0"/>
        <w:ind w:left="0" w:firstLine="709"/>
        <w:jc w:val="both"/>
        <w:rPr>
          <w:sz w:val="26"/>
          <w:szCs w:val="26"/>
        </w:rPr>
      </w:pPr>
      <w:r w:rsidRPr="00847669">
        <w:rPr>
          <w:sz w:val="26"/>
          <w:szCs w:val="26"/>
        </w:rPr>
        <w:t>дефицит бюджета Верхнесалдинского муниципального округа Свердловской области в сумме 276 519,7 тысяч рублей;</w:t>
      </w:r>
    </w:p>
    <w:p w:rsidR="00847669" w:rsidRPr="00847669" w:rsidRDefault="00847669" w:rsidP="00847669">
      <w:pPr>
        <w:widowControl w:val="0"/>
        <w:numPr>
          <w:ilvl w:val="0"/>
          <w:numId w:val="25"/>
        </w:numPr>
        <w:autoSpaceDE w:val="0"/>
        <w:autoSpaceDN w:val="0"/>
        <w:adjustRightInd w:val="0"/>
        <w:ind w:left="0" w:firstLine="709"/>
        <w:jc w:val="both"/>
        <w:rPr>
          <w:spacing w:val="-6"/>
          <w:sz w:val="26"/>
          <w:szCs w:val="26"/>
        </w:rPr>
      </w:pPr>
      <w:r w:rsidRPr="00847669">
        <w:rPr>
          <w:sz w:val="26"/>
          <w:szCs w:val="26"/>
        </w:rPr>
        <w:lastRenderedPageBreak/>
        <w:t xml:space="preserve">общий объем бюджетных ассигнований, направленных из бюджета Верхнесалдинского муниципального округа Свердловской области на исполнение публичных нормативных </w:t>
      </w:r>
      <w:r w:rsidRPr="00847669">
        <w:rPr>
          <w:spacing w:val="-6"/>
          <w:sz w:val="26"/>
          <w:szCs w:val="26"/>
        </w:rPr>
        <w:t>обязательств Верхнесалдинского муниципального округа Свердловской области</w:t>
      </w:r>
      <w:r w:rsidR="00E66EBE">
        <w:rPr>
          <w:spacing w:val="-6"/>
          <w:sz w:val="26"/>
          <w:szCs w:val="26"/>
        </w:rPr>
        <w:t>,</w:t>
      </w:r>
      <w:r w:rsidRPr="00847669">
        <w:rPr>
          <w:spacing w:val="-6"/>
          <w:sz w:val="26"/>
          <w:szCs w:val="26"/>
        </w:rPr>
        <w:t xml:space="preserve"> в сумме 695,8 тысяч рублей;</w:t>
      </w:r>
    </w:p>
    <w:p w:rsidR="00847669" w:rsidRPr="00847669" w:rsidRDefault="00847669" w:rsidP="00847669">
      <w:pPr>
        <w:widowControl w:val="0"/>
        <w:numPr>
          <w:ilvl w:val="0"/>
          <w:numId w:val="25"/>
        </w:numPr>
        <w:autoSpaceDE w:val="0"/>
        <w:autoSpaceDN w:val="0"/>
        <w:adjustRightInd w:val="0"/>
        <w:ind w:left="0" w:firstLine="709"/>
        <w:jc w:val="both"/>
        <w:rPr>
          <w:spacing w:val="-10"/>
          <w:sz w:val="26"/>
          <w:szCs w:val="26"/>
        </w:rPr>
      </w:pPr>
      <w:r w:rsidRPr="00847669">
        <w:rPr>
          <w:sz w:val="26"/>
          <w:szCs w:val="26"/>
        </w:rPr>
        <w:t xml:space="preserve">объем муниципального внутреннего долга Верхнесалдинского </w:t>
      </w:r>
      <w:r w:rsidRPr="00847669">
        <w:rPr>
          <w:spacing w:val="6"/>
          <w:sz w:val="26"/>
          <w:szCs w:val="26"/>
        </w:rPr>
        <w:t>городского    округа   по   состоянию   на   01   января 2026 года  в   сумме 54 500,0 тысяч рублей</w:t>
      </w:r>
      <w:r w:rsidRPr="00847669">
        <w:rPr>
          <w:sz w:val="26"/>
          <w:szCs w:val="26"/>
        </w:rPr>
        <w:t xml:space="preserve">, в том числе объем долга по муниципальным гарантиям </w:t>
      </w:r>
      <w:r w:rsidRPr="00847669">
        <w:rPr>
          <w:spacing w:val="-10"/>
          <w:sz w:val="26"/>
          <w:szCs w:val="26"/>
        </w:rPr>
        <w:t>Верхнесалдинского муниципального округа Свердловской области</w:t>
      </w:r>
      <w:r w:rsidR="00E66EBE">
        <w:rPr>
          <w:spacing w:val="-10"/>
          <w:sz w:val="26"/>
          <w:szCs w:val="26"/>
        </w:rPr>
        <w:t xml:space="preserve"> </w:t>
      </w:r>
      <w:r w:rsidRPr="00847669">
        <w:rPr>
          <w:spacing w:val="-10"/>
          <w:sz w:val="26"/>
          <w:szCs w:val="26"/>
        </w:rPr>
        <w:t>– 0,0 тысяч рублей;</w:t>
      </w:r>
    </w:p>
    <w:p w:rsidR="00847669" w:rsidRPr="00847669" w:rsidRDefault="00847669" w:rsidP="00847669">
      <w:pPr>
        <w:widowControl w:val="0"/>
        <w:numPr>
          <w:ilvl w:val="0"/>
          <w:numId w:val="25"/>
        </w:numPr>
        <w:autoSpaceDE w:val="0"/>
        <w:autoSpaceDN w:val="0"/>
        <w:adjustRightInd w:val="0"/>
        <w:ind w:left="0" w:firstLine="851"/>
        <w:jc w:val="both"/>
        <w:rPr>
          <w:sz w:val="26"/>
          <w:szCs w:val="26"/>
        </w:rPr>
      </w:pPr>
      <w:r w:rsidRPr="00847669">
        <w:rPr>
          <w:sz w:val="26"/>
          <w:szCs w:val="26"/>
        </w:rPr>
        <w:t>общий объем субсидий, предоставленных в 2025 году из бюджета Верхнесалдинского муниципального округа Свердловской области некоммерческим организациям, не являющимся государственными и муниципальными учреждениями, в сумме 842,0 тысяч рублей.</w:t>
      </w:r>
    </w:p>
    <w:p w:rsidR="00847669" w:rsidRPr="00847669" w:rsidRDefault="00847669" w:rsidP="00847669">
      <w:pPr>
        <w:widowControl w:val="0"/>
        <w:numPr>
          <w:ilvl w:val="0"/>
          <w:numId w:val="24"/>
        </w:numPr>
        <w:autoSpaceDE w:val="0"/>
        <w:autoSpaceDN w:val="0"/>
        <w:adjustRightInd w:val="0"/>
        <w:ind w:left="0" w:firstLine="709"/>
        <w:jc w:val="both"/>
        <w:rPr>
          <w:sz w:val="26"/>
          <w:szCs w:val="26"/>
        </w:rPr>
      </w:pPr>
      <w:r w:rsidRPr="00847669">
        <w:rPr>
          <w:sz w:val="26"/>
          <w:szCs w:val="26"/>
        </w:rPr>
        <w:t>Утвердить доходы бюджета Верхнесалдинского муниципального округа Свердловской области по кодам классификации доходов бюджетов за 2025 год (приложение № 1).</w:t>
      </w:r>
    </w:p>
    <w:p w:rsidR="00847669" w:rsidRPr="00847669" w:rsidRDefault="00847669" w:rsidP="00847669">
      <w:pPr>
        <w:widowControl w:val="0"/>
        <w:numPr>
          <w:ilvl w:val="0"/>
          <w:numId w:val="24"/>
        </w:numPr>
        <w:autoSpaceDE w:val="0"/>
        <w:autoSpaceDN w:val="0"/>
        <w:adjustRightInd w:val="0"/>
        <w:ind w:left="0" w:firstLine="709"/>
        <w:jc w:val="both"/>
        <w:rPr>
          <w:sz w:val="26"/>
          <w:szCs w:val="26"/>
        </w:rPr>
      </w:pPr>
      <w:r w:rsidRPr="00847669">
        <w:rPr>
          <w:sz w:val="26"/>
          <w:szCs w:val="26"/>
        </w:rPr>
        <w:t>Утвердить расходы бюджета Верхнесалдинского муниципального округа Свердловской области по разделам  и подразделам  классификации  расходов бюджета за 2025 год (приложение № 2).</w:t>
      </w:r>
    </w:p>
    <w:p w:rsidR="00847669" w:rsidRPr="00847669" w:rsidRDefault="00847669" w:rsidP="00847669">
      <w:pPr>
        <w:widowControl w:val="0"/>
        <w:numPr>
          <w:ilvl w:val="0"/>
          <w:numId w:val="24"/>
        </w:numPr>
        <w:autoSpaceDE w:val="0"/>
        <w:autoSpaceDN w:val="0"/>
        <w:adjustRightInd w:val="0"/>
        <w:ind w:left="0" w:firstLine="709"/>
        <w:jc w:val="both"/>
        <w:rPr>
          <w:sz w:val="26"/>
          <w:szCs w:val="26"/>
        </w:rPr>
      </w:pPr>
      <w:r w:rsidRPr="00847669">
        <w:rPr>
          <w:sz w:val="26"/>
          <w:szCs w:val="26"/>
        </w:rPr>
        <w:t>Утвердить расходы бюджета Верхнесалдинского муниципального округа Свердловской области по ведомственной структуре  расходов бюджета за 2025 год (приложение №3).</w:t>
      </w:r>
    </w:p>
    <w:p w:rsidR="00847669" w:rsidRPr="00847669" w:rsidRDefault="00847669" w:rsidP="00847669">
      <w:pPr>
        <w:widowControl w:val="0"/>
        <w:numPr>
          <w:ilvl w:val="0"/>
          <w:numId w:val="24"/>
        </w:numPr>
        <w:autoSpaceDE w:val="0"/>
        <w:autoSpaceDN w:val="0"/>
        <w:adjustRightInd w:val="0"/>
        <w:ind w:left="0" w:firstLine="709"/>
        <w:jc w:val="both"/>
        <w:rPr>
          <w:sz w:val="26"/>
          <w:szCs w:val="26"/>
        </w:rPr>
      </w:pPr>
      <w:r w:rsidRPr="00847669">
        <w:rPr>
          <w:sz w:val="26"/>
          <w:szCs w:val="26"/>
        </w:rPr>
        <w:t>Утвердить исполнение муниципальных программ Верхнесалдинского мун</w:t>
      </w:r>
      <w:bookmarkStart w:id="0" w:name="_GoBack"/>
      <w:bookmarkEnd w:id="0"/>
      <w:r w:rsidRPr="00847669">
        <w:rPr>
          <w:sz w:val="26"/>
          <w:szCs w:val="26"/>
        </w:rPr>
        <w:t>иципального округа Свердловской области за 2025 год (приложение № 4).</w:t>
      </w:r>
    </w:p>
    <w:p w:rsidR="00847669" w:rsidRPr="00847669" w:rsidRDefault="00847669" w:rsidP="00847669">
      <w:pPr>
        <w:widowControl w:val="0"/>
        <w:numPr>
          <w:ilvl w:val="0"/>
          <w:numId w:val="24"/>
        </w:numPr>
        <w:autoSpaceDE w:val="0"/>
        <w:autoSpaceDN w:val="0"/>
        <w:adjustRightInd w:val="0"/>
        <w:ind w:left="0" w:firstLine="709"/>
        <w:jc w:val="both"/>
        <w:rPr>
          <w:sz w:val="26"/>
          <w:szCs w:val="26"/>
        </w:rPr>
      </w:pPr>
      <w:r w:rsidRPr="00847669">
        <w:rPr>
          <w:sz w:val="26"/>
          <w:szCs w:val="26"/>
        </w:rPr>
        <w:t>Утвердить источники финансирования дефицита бюджета Верхнесалдинского муниципального округа Свердловской области по кодам классификации источников финансирования  за 2025 год (приложение № 5).</w:t>
      </w:r>
    </w:p>
    <w:p w:rsidR="00847669" w:rsidRPr="00847669" w:rsidRDefault="00847669" w:rsidP="00847669">
      <w:pPr>
        <w:widowControl w:val="0"/>
        <w:numPr>
          <w:ilvl w:val="0"/>
          <w:numId w:val="24"/>
        </w:numPr>
        <w:autoSpaceDE w:val="0"/>
        <w:autoSpaceDN w:val="0"/>
        <w:adjustRightInd w:val="0"/>
        <w:ind w:left="0" w:firstLine="709"/>
        <w:jc w:val="both"/>
        <w:rPr>
          <w:sz w:val="26"/>
          <w:szCs w:val="26"/>
        </w:rPr>
      </w:pPr>
      <w:r w:rsidRPr="00847669">
        <w:rPr>
          <w:sz w:val="26"/>
          <w:szCs w:val="26"/>
        </w:rPr>
        <w:t>Утвердить исполнение Программы муниципальных внутренних заимствований Верхнесалдинского муниципального округа Свердловской области за 2025 год (приложение № 6).</w:t>
      </w:r>
    </w:p>
    <w:p w:rsidR="00847669" w:rsidRPr="00847669" w:rsidRDefault="00847669" w:rsidP="00847669">
      <w:pPr>
        <w:widowControl w:val="0"/>
        <w:shd w:val="clear" w:color="auto" w:fill="FFFFFF"/>
        <w:tabs>
          <w:tab w:val="left" w:pos="998"/>
        </w:tabs>
        <w:autoSpaceDE w:val="0"/>
        <w:autoSpaceDN w:val="0"/>
        <w:adjustRightInd w:val="0"/>
        <w:spacing w:before="5" w:line="317" w:lineRule="exact"/>
        <w:ind w:left="53" w:right="14" w:firstLine="656"/>
        <w:jc w:val="both"/>
        <w:rPr>
          <w:sz w:val="26"/>
          <w:szCs w:val="26"/>
        </w:rPr>
      </w:pPr>
      <w:r w:rsidRPr="00847669">
        <w:rPr>
          <w:sz w:val="26"/>
          <w:szCs w:val="26"/>
        </w:rPr>
        <w:t>9. Настоящее решение вступает в силу после его официального опубликования.</w:t>
      </w:r>
    </w:p>
    <w:p w:rsidR="00847669" w:rsidRPr="00E66EBE" w:rsidRDefault="00847669" w:rsidP="00847669">
      <w:pPr>
        <w:widowControl w:val="0"/>
        <w:autoSpaceDE w:val="0"/>
        <w:autoSpaceDN w:val="0"/>
        <w:adjustRightInd w:val="0"/>
        <w:ind w:firstLine="709"/>
        <w:jc w:val="both"/>
        <w:rPr>
          <w:sz w:val="26"/>
          <w:szCs w:val="26"/>
        </w:rPr>
      </w:pPr>
      <w:r w:rsidRPr="00847669">
        <w:rPr>
          <w:rFonts w:hAnsi="Arial"/>
          <w:sz w:val="26"/>
          <w:szCs w:val="26"/>
        </w:rPr>
        <w:t xml:space="preserve">10. </w:t>
      </w:r>
      <w:r w:rsidRPr="00847669">
        <w:rPr>
          <w:sz w:val="26"/>
          <w:szCs w:val="26"/>
        </w:rPr>
        <w:t>Настоящее решение опубликовать в сетевом издании «Официальный сайт правовой информации Верхнесалдинского муниципального округа в Свердловской области»</w:t>
      </w:r>
      <w:r w:rsidR="00E66EBE" w:rsidRPr="00E66EBE">
        <w:t xml:space="preserve"> </w:t>
      </w:r>
      <w:hyperlink r:id="rId10" w:history="1">
        <w:r w:rsidR="00E66EBE" w:rsidRPr="00E66EBE">
          <w:rPr>
            <w:bCs/>
            <w:sz w:val="26"/>
            <w:szCs w:val="26"/>
            <w:lang w:eastAsia="x-none"/>
          </w:rPr>
          <w:t>https://pravo.v-salda.ru/</w:t>
        </w:r>
      </w:hyperlink>
      <w:r w:rsidR="00E66EBE">
        <w:rPr>
          <w:sz w:val="26"/>
          <w:szCs w:val="26"/>
        </w:rPr>
        <w:t xml:space="preserve"> </w:t>
      </w:r>
      <w:r w:rsidRPr="00847669">
        <w:rPr>
          <w:sz w:val="26"/>
          <w:szCs w:val="26"/>
        </w:rPr>
        <w:t xml:space="preserve">и разместить на официальном сайте Думы Верхнесалдинского муниципального округа Свердловской области  </w:t>
      </w:r>
      <w:hyperlink r:id="rId11" w:history="1">
        <w:r w:rsidRPr="00E66EBE">
          <w:rPr>
            <w:sz w:val="26"/>
            <w:szCs w:val="26"/>
          </w:rPr>
          <w:t>http://duma-vsalda.midural.ru</w:t>
        </w:r>
      </w:hyperlink>
      <w:r w:rsidRPr="00E66EBE">
        <w:rPr>
          <w:sz w:val="26"/>
          <w:szCs w:val="26"/>
        </w:rPr>
        <w:t>.</w:t>
      </w:r>
    </w:p>
    <w:p w:rsidR="00847669" w:rsidRPr="00847669" w:rsidRDefault="00847669" w:rsidP="00847669">
      <w:pPr>
        <w:widowControl w:val="0"/>
        <w:autoSpaceDE w:val="0"/>
        <w:autoSpaceDN w:val="0"/>
        <w:adjustRightInd w:val="0"/>
        <w:ind w:firstLine="720"/>
        <w:jc w:val="both"/>
        <w:rPr>
          <w:sz w:val="26"/>
          <w:szCs w:val="26"/>
        </w:rPr>
      </w:pPr>
      <w:r w:rsidRPr="00847669">
        <w:rPr>
          <w:sz w:val="26"/>
          <w:szCs w:val="26"/>
        </w:rPr>
        <w:t>11. Контроль исполнения решения возложить на постоянную комиссию по экономической политике, бюджету, финансам и налогам.</w:t>
      </w:r>
    </w:p>
    <w:p w:rsidR="00847669" w:rsidRPr="00847669" w:rsidRDefault="00847669" w:rsidP="00847669">
      <w:pPr>
        <w:widowControl w:val="0"/>
        <w:autoSpaceDE w:val="0"/>
        <w:autoSpaceDN w:val="0"/>
        <w:adjustRightInd w:val="0"/>
        <w:ind w:firstLine="720"/>
        <w:jc w:val="both"/>
        <w:rPr>
          <w:sz w:val="26"/>
          <w:szCs w:val="26"/>
        </w:rPr>
      </w:pPr>
    </w:p>
    <w:p w:rsidR="00091258" w:rsidRPr="00847669" w:rsidRDefault="00091258" w:rsidP="00D35308">
      <w:pPr>
        <w:pStyle w:val="ConsPlusNormal"/>
        <w:tabs>
          <w:tab w:val="left" w:pos="851"/>
        </w:tabs>
        <w:ind w:firstLine="0"/>
        <w:jc w:val="both"/>
        <w:rPr>
          <w:rFonts w:ascii="Times New Roman" w:hAnsi="Times New Roman" w:cs="Times New Roman"/>
          <w:sz w:val="26"/>
          <w:szCs w:val="26"/>
        </w:rPr>
      </w:pPr>
    </w:p>
    <w:p w:rsidR="00FC0445" w:rsidRPr="00847669" w:rsidRDefault="00FC0445" w:rsidP="00D35308">
      <w:pPr>
        <w:pStyle w:val="ConsPlusNormal"/>
        <w:tabs>
          <w:tab w:val="left" w:pos="851"/>
        </w:tabs>
        <w:ind w:firstLine="0"/>
        <w:jc w:val="both"/>
        <w:rPr>
          <w:rFonts w:ascii="Times New Roman" w:hAnsi="Times New Roman" w:cs="Times New Roman"/>
          <w:sz w:val="26"/>
          <w:szCs w:val="26"/>
        </w:rPr>
      </w:pPr>
    </w:p>
    <w:p w:rsidR="001A7E0D" w:rsidRPr="00847669" w:rsidRDefault="001A7E0D" w:rsidP="001A7E0D">
      <w:pPr>
        <w:jc w:val="both"/>
        <w:rPr>
          <w:sz w:val="26"/>
          <w:szCs w:val="26"/>
        </w:rPr>
      </w:pPr>
      <w:r w:rsidRPr="00847669">
        <w:rPr>
          <w:sz w:val="26"/>
          <w:szCs w:val="26"/>
        </w:rPr>
        <w:t xml:space="preserve">Председатель Думы                                           </w:t>
      </w:r>
      <w:r w:rsidR="00FC0445" w:rsidRPr="00847669">
        <w:rPr>
          <w:sz w:val="26"/>
          <w:szCs w:val="26"/>
        </w:rPr>
        <w:t xml:space="preserve">    </w:t>
      </w:r>
      <w:r w:rsidRPr="00847669">
        <w:rPr>
          <w:sz w:val="26"/>
          <w:szCs w:val="26"/>
        </w:rPr>
        <w:t>Глав</w:t>
      </w:r>
      <w:r w:rsidR="005A01F1" w:rsidRPr="00847669">
        <w:rPr>
          <w:sz w:val="26"/>
          <w:szCs w:val="26"/>
        </w:rPr>
        <w:t>а</w:t>
      </w:r>
      <w:r w:rsidRPr="00847669">
        <w:rPr>
          <w:sz w:val="26"/>
          <w:szCs w:val="26"/>
        </w:rPr>
        <w:t xml:space="preserve"> </w:t>
      </w:r>
      <w:r w:rsidR="00FC0445" w:rsidRPr="00847669">
        <w:rPr>
          <w:sz w:val="26"/>
          <w:szCs w:val="26"/>
        </w:rPr>
        <w:t xml:space="preserve">  </w:t>
      </w:r>
      <w:r w:rsidRPr="00847669">
        <w:rPr>
          <w:sz w:val="26"/>
          <w:szCs w:val="26"/>
        </w:rPr>
        <w:t>Верхнесалдинского</w:t>
      </w:r>
    </w:p>
    <w:p w:rsidR="001A7E0D" w:rsidRPr="00847669" w:rsidRDefault="001A7E0D" w:rsidP="001A7E0D">
      <w:pPr>
        <w:jc w:val="both"/>
        <w:rPr>
          <w:sz w:val="26"/>
          <w:szCs w:val="26"/>
        </w:rPr>
      </w:pPr>
      <w:r w:rsidRPr="00847669">
        <w:rPr>
          <w:sz w:val="26"/>
          <w:szCs w:val="26"/>
        </w:rPr>
        <w:t xml:space="preserve">Верхнесалдинского                                            </w:t>
      </w:r>
      <w:r w:rsidR="00BD1E48" w:rsidRPr="00847669">
        <w:rPr>
          <w:sz w:val="26"/>
          <w:szCs w:val="26"/>
        </w:rPr>
        <w:t xml:space="preserve">    </w:t>
      </w:r>
      <w:r w:rsidRPr="00847669">
        <w:rPr>
          <w:sz w:val="26"/>
          <w:szCs w:val="26"/>
        </w:rPr>
        <w:t>муниципального</w:t>
      </w:r>
      <w:r w:rsidR="00FC0445" w:rsidRPr="00847669">
        <w:rPr>
          <w:sz w:val="26"/>
          <w:szCs w:val="26"/>
        </w:rPr>
        <w:t xml:space="preserve">    </w:t>
      </w:r>
      <w:r w:rsidRPr="00847669">
        <w:rPr>
          <w:sz w:val="26"/>
          <w:szCs w:val="26"/>
        </w:rPr>
        <w:t xml:space="preserve"> округа</w:t>
      </w:r>
    </w:p>
    <w:p w:rsidR="001A7E0D" w:rsidRPr="00847669" w:rsidRDefault="001A7E0D" w:rsidP="001A7E0D">
      <w:pPr>
        <w:jc w:val="both"/>
        <w:rPr>
          <w:sz w:val="26"/>
          <w:szCs w:val="26"/>
        </w:rPr>
      </w:pPr>
      <w:r w:rsidRPr="00847669">
        <w:rPr>
          <w:sz w:val="26"/>
          <w:szCs w:val="26"/>
        </w:rPr>
        <w:t xml:space="preserve">муниципального округа                                     </w:t>
      </w:r>
      <w:r w:rsidR="00BD1E48" w:rsidRPr="00847669">
        <w:rPr>
          <w:sz w:val="26"/>
          <w:szCs w:val="26"/>
        </w:rPr>
        <w:t xml:space="preserve">    </w:t>
      </w:r>
      <w:r w:rsidRPr="00847669">
        <w:rPr>
          <w:sz w:val="26"/>
          <w:szCs w:val="26"/>
        </w:rPr>
        <w:t>Свердловской области</w:t>
      </w:r>
    </w:p>
    <w:p w:rsidR="001A7E0D" w:rsidRPr="00847669" w:rsidRDefault="001A7E0D" w:rsidP="001A7E0D">
      <w:pPr>
        <w:jc w:val="both"/>
        <w:rPr>
          <w:sz w:val="26"/>
          <w:szCs w:val="26"/>
        </w:rPr>
      </w:pPr>
      <w:r w:rsidRPr="00847669">
        <w:rPr>
          <w:sz w:val="26"/>
          <w:szCs w:val="26"/>
        </w:rPr>
        <w:t xml:space="preserve">Свердловской области                                           </w:t>
      </w:r>
    </w:p>
    <w:p w:rsidR="001A7E0D" w:rsidRPr="00847669" w:rsidRDefault="001A7E0D" w:rsidP="001A7E0D">
      <w:pPr>
        <w:jc w:val="both"/>
        <w:rPr>
          <w:sz w:val="26"/>
          <w:szCs w:val="26"/>
        </w:rPr>
      </w:pPr>
      <w:r w:rsidRPr="00847669">
        <w:rPr>
          <w:sz w:val="26"/>
          <w:szCs w:val="26"/>
        </w:rPr>
        <w:t>___________</w:t>
      </w:r>
      <w:r w:rsidR="00FC0445" w:rsidRPr="00847669">
        <w:rPr>
          <w:sz w:val="26"/>
          <w:szCs w:val="26"/>
        </w:rPr>
        <w:t>__</w:t>
      </w:r>
      <w:r w:rsidRPr="00847669">
        <w:rPr>
          <w:sz w:val="26"/>
          <w:szCs w:val="26"/>
        </w:rPr>
        <w:t xml:space="preserve">_ </w:t>
      </w:r>
      <w:proofErr w:type="spellStart"/>
      <w:r w:rsidRPr="00847669">
        <w:rPr>
          <w:sz w:val="26"/>
          <w:szCs w:val="26"/>
        </w:rPr>
        <w:t>О.Н.Перин</w:t>
      </w:r>
      <w:proofErr w:type="spellEnd"/>
      <w:r w:rsidRPr="00847669">
        <w:rPr>
          <w:sz w:val="26"/>
          <w:szCs w:val="26"/>
        </w:rPr>
        <w:t xml:space="preserve">                                  ____________</w:t>
      </w:r>
      <w:r w:rsidR="00FC0445" w:rsidRPr="00847669">
        <w:rPr>
          <w:sz w:val="26"/>
          <w:szCs w:val="26"/>
        </w:rPr>
        <w:t>_____</w:t>
      </w:r>
      <w:r w:rsidRPr="00847669">
        <w:rPr>
          <w:sz w:val="26"/>
          <w:szCs w:val="26"/>
        </w:rPr>
        <w:t xml:space="preserve"> </w:t>
      </w:r>
      <w:proofErr w:type="spellStart"/>
      <w:r w:rsidR="005A01F1" w:rsidRPr="00847669">
        <w:rPr>
          <w:sz w:val="26"/>
          <w:szCs w:val="26"/>
        </w:rPr>
        <w:t>А.В.Маслов</w:t>
      </w:r>
      <w:proofErr w:type="spellEnd"/>
    </w:p>
    <w:p w:rsidR="001A7E0D" w:rsidRPr="00847669" w:rsidRDefault="00345084" w:rsidP="001A7E0D">
      <w:pPr>
        <w:jc w:val="both"/>
        <w:rPr>
          <w:sz w:val="26"/>
          <w:szCs w:val="26"/>
        </w:rPr>
      </w:pPr>
      <w:r w:rsidRPr="00847669">
        <w:rPr>
          <w:sz w:val="26"/>
          <w:szCs w:val="26"/>
        </w:rPr>
        <w:t>________________2026</w:t>
      </w:r>
      <w:r w:rsidR="00BC0217" w:rsidRPr="00847669">
        <w:rPr>
          <w:sz w:val="26"/>
          <w:szCs w:val="26"/>
        </w:rPr>
        <w:t xml:space="preserve"> </w:t>
      </w:r>
      <w:r w:rsidR="001A7E0D" w:rsidRPr="00847669">
        <w:rPr>
          <w:sz w:val="26"/>
          <w:szCs w:val="26"/>
        </w:rPr>
        <w:t xml:space="preserve">года                          </w:t>
      </w:r>
      <w:r w:rsidR="00BD1E48" w:rsidRPr="00847669">
        <w:rPr>
          <w:sz w:val="26"/>
          <w:szCs w:val="26"/>
        </w:rPr>
        <w:t xml:space="preserve">       </w:t>
      </w:r>
      <w:r w:rsidRPr="00847669">
        <w:rPr>
          <w:sz w:val="26"/>
          <w:szCs w:val="26"/>
        </w:rPr>
        <w:t>______________</w:t>
      </w:r>
      <w:r w:rsidR="00FC0445" w:rsidRPr="00847669">
        <w:rPr>
          <w:sz w:val="26"/>
          <w:szCs w:val="26"/>
        </w:rPr>
        <w:t>___</w:t>
      </w:r>
      <w:r w:rsidRPr="00847669">
        <w:rPr>
          <w:sz w:val="26"/>
          <w:szCs w:val="26"/>
        </w:rPr>
        <w:t>2026</w:t>
      </w:r>
      <w:r w:rsidR="001A7E0D" w:rsidRPr="00847669">
        <w:rPr>
          <w:sz w:val="26"/>
          <w:szCs w:val="26"/>
        </w:rPr>
        <w:t xml:space="preserve"> года</w:t>
      </w:r>
    </w:p>
    <w:sectPr w:rsidR="001A7E0D" w:rsidRPr="00847669" w:rsidSect="00CF303D">
      <w:headerReference w:type="default" r:id="rId12"/>
      <w:type w:val="continuous"/>
      <w:pgSz w:w="11907" w:h="16840" w:code="9"/>
      <w:pgMar w:top="1134" w:right="850" w:bottom="1134" w:left="1418" w:header="720" w:footer="720" w:gutter="0"/>
      <w:cols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3280" w:rsidRDefault="00123280" w:rsidP="006076FC">
      <w:r>
        <w:separator/>
      </w:r>
    </w:p>
  </w:endnote>
  <w:endnote w:type="continuationSeparator" w:id="0">
    <w:p w:rsidR="00123280" w:rsidRDefault="00123280" w:rsidP="00607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3280" w:rsidRDefault="00123280" w:rsidP="006076FC">
      <w:r>
        <w:separator/>
      </w:r>
    </w:p>
  </w:footnote>
  <w:footnote w:type="continuationSeparator" w:id="0">
    <w:p w:rsidR="00123280" w:rsidRDefault="00123280" w:rsidP="006076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6FC" w:rsidRDefault="006076FC">
    <w:pPr>
      <w:pStyle w:val="a6"/>
      <w:jc w:val="center"/>
    </w:pPr>
    <w:r>
      <w:fldChar w:fldCharType="begin"/>
    </w:r>
    <w:r>
      <w:instrText xml:space="preserve"> PAGE   \* MERGEFORMAT </w:instrText>
    </w:r>
    <w:r>
      <w:fldChar w:fldCharType="separate"/>
    </w:r>
    <w:r w:rsidR="00E66EBE">
      <w:rPr>
        <w:noProof/>
      </w:rPr>
      <w:t>2</w:t>
    </w:r>
    <w:r>
      <w:fldChar w:fldCharType="end"/>
    </w:r>
  </w:p>
  <w:p w:rsidR="006076FC" w:rsidRDefault="006076FC">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A6AE9"/>
    <w:multiLevelType w:val="hybridMultilevel"/>
    <w:tmpl w:val="F45C0BFC"/>
    <w:lvl w:ilvl="0" w:tplc="04190011">
      <w:start w:val="1"/>
      <w:numFmt w:val="decimal"/>
      <w:lvlText w:val="%1)"/>
      <w:lvlJc w:val="left"/>
      <w:pPr>
        <w:ind w:left="177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52D0F95"/>
    <w:multiLevelType w:val="hybridMultilevel"/>
    <w:tmpl w:val="99D030C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9EB0B85"/>
    <w:multiLevelType w:val="hybridMultilevel"/>
    <w:tmpl w:val="52284100"/>
    <w:lvl w:ilvl="0" w:tplc="04190011">
      <w:start w:val="1"/>
      <w:numFmt w:val="decimal"/>
      <w:lvlText w:val="%1)"/>
      <w:lvlJc w:val="left"/>
      <w:pPr>
        <w:ind w:left="1429"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C4A0102"/>
    <w:multiLevelType w:val="hybridMultilevel"/>
    <w:tmpl w:val="3798134C"/>
    <w:lvl w:ilvl="0" w:tplc="B0EE13DC">
      <w:start w:val="1"/>
      <w:numFmt w:val="decimal"/>
      <w:lvlText w:val="%1)"/>
      <w:lvlJc w:val="left"/>
      <w:pPr>
        <w:ind w:left="1440" w:hanging="360"/>
      </w:pPr>
      <w:rPr>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1CFC280E"/>
    <w:multiLevelType w:val="hybridMultilevel"/>
    <w:tmpl w:val="D35E4E3A"/>
    <w:lvl w:ilvl="0" w:tplc="83B8A126">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5">
    <w:nsid w:val="20D67355"/>
    <w:multiLevelType w:val="hybridMultilevel"/>
    <w:tmpl w:val="133EAD02"/>
    <w:lvl w:ilvl="0" w:tplc="D070E8F0">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8EE6D2E"/>
    <w:multiLevelType w:val="hybridMultilevel"/>
    <w:tmpl w:val="8F44A55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311A7B01"/>
    <w:multiLevelType w:val="hybridMultilevel"/>
    <w:tmpl w:val="81A87FE2"/>
    <w:lvl w:ilvl="0" w:tplc="0419000F">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31EB4817"/>
    <w:multiLevelType w:val="hybridMultilevel"/>
    <w:tmpl w:val="F69A3E0E"/>
    <w:lvl w:ilvl="0" w:tplc="F37A5302">
      <w:start w:val="1"/>
      <w:numFmt w:val="decimal"/>
      <w:lvlText w:val="%1."/>
      <w:lvlJc w:val="left"/>
      <w:pPr>
        <w:ind w:left="1770" w:hanging="105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7155FF1"/>
    <w:multiLevelType w:val="hybridMultilevel"/>
    <w:tmpl w:val="25D236AC"/>
    <w:lvl w:ilvl="0" w:tplc="936C1B14">
      <w:start w:val="1"/>
      <w:numFmt w:val="decimal"/>
      <w:lvlText w:val="%1."/>
      <w:lvlJc w:val="left"/>
      <w:pPr>
        <w:ind w:left="786" w:hanging="360"/>
      </w:pPr>
      <w:rPr>
        <w:rFonts w:hint="default"/>
      </w:rPr>
    </w:lvl>
    <w:lvl w:ilvl="1" w:tplc="04190019" w:tentative="1">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abstractNum w:abstractNumId="10">
    <w:nsid w:val="47F36945"/>
    <w:multiLevelType w:val="hybridMultilevel"/>
    <w:tmpl w:val="FA74EEA0"/>
    <w:lvl w:ilvl="0" w:tplc="48C2C4A2">
      <w:start w:val="1"/>
      <w:numFmt w:val="decimal"/>
      <w:suff w:val="space"/>
      <w:lvlText w:val="%1."/>
      <w:lvlJc w:val="left"/>
      <w:pPr>
        <w:ind w:left="1800"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1">
    <w:nsid w:val="4A8633A9"/>
    <w:multiLevelType w:val="hybridMultilevel"/>
    <w:tmpl w:val="0E2C1C74"/>
    <w:lvl w:ilvl="0" w:tplc="2292C534">
      <w:start w:val="1"/>
      <w:numFmt w:val="decimal"/>
      <w:lvlText w:val="%1."/>
      <w:lvlJc w:val="left"/>
      <w:pPr>
        <w:ind w:left="930" w:hanging="360"/>
      </w:pPr>
      <w:rPr>
        <w:rFonts w:hint="default"/>
        <w:b w:val="0"/>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2">
    <w:nsid w:val="4B024A19"/>
    <w:multiLevelType w:val="hybridMultilevel"/>
    <w:tmpl w:val="E536D9D4"/>
    <w:lvl w:ilvl="0" w:tplc="79C88CAA">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
    <w:nsid w:val="5283304A"/>
    <w:multiLevelType w:val="hybridMultilevel"/>
    <w:tmpl w:val="A1E8ABF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571B5F5D"/>
    <w:multiLevelType w:val="hybridMultilevel"/>
    <w:tmpl w:val="118EE56E"/>
    <w:lvl w:ilvl="0" w:tplc="46940AAA">
      <w:start w:val="1"/>
      <w:numFmt w:val="decimal"/>
      <w:lvlText w:val="%1."/>
      <w:lvlJc w:val="left"/>
      <w:pPr>
        <w:ind w:left="1429" w:hanging="360"/>
      </w:pPr>
      <w:rPr>
        <w:rFonts w:ascii="Times New Roman" w:eastAsia="Times New Roman" w:hAnsi="Times New Roman" w:cs="Times New Roman"/>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67364C1D"/>
    <w:multiLevelType w:val="hybridMultilevel"/>
    <w:tmpl w:val="487C2F2C"/>
    <w:lvl w:ilvl="0" w:tplc="412C9C36">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7631248"/>
    <w:multiLevelType w:val="hybridMultilevel"/>
    <w:tmpl w:val="0122CA7C"/>
    <w:lvl w:ilvl="0" w:tplc="FE328E92">
      <w:start w:val="1"/>
      <w:numFmt w:val="decimal"/>
      <w:suff w:val="space"/>
      <w:lvlText w:val="%1)"/>
      <w:lvlJc w:val="left"/>
      <w:pPr>
        <w:ind w:left="1800"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7">
    <w:nsid w:val="67EC123C"/>
    <w:multiLevelType w:val="hybridMultilevel"/>
    <w:tmpl w:val="77BE3AC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nsid w:val="6A005444"/>
    <w:multiLevelType w:val="hybridMultilevel"/>
    <w:tmpl w:val="B0C2B33E"/>
    <w:lvl w:ilvl="0" w:tplc="C4C44C40">
      <w:start w:val="1"/>
      <w:numFmt w:val="decimal"/>
      <w:lvlText w:val="%1."/>
      <w:lvlJc w:val="left"/>
      <w:pPr>
        <w:ind w:left="1001" w:hanging="360"/>
      </w:pPr>
      <w:rPr>
        <w:rFonts w:hint="default"/>
      </w:rPr>
    </w:lvl>
    <w:lvl w:ilvl="1" w:tplc="04190019" w:tentative="1">
      <w:start w:val="1"/>
      <w:numFmt w:val="lowerLetter"/>
      <w:lvlText w:val="%2."/>
      <w:lvlJc w:val="left"/>
      <w:pPr>
        <w:ind w:left="1721" w:hanging="360"/>
      </w:pPr>
    </w:lvl>
    <w:lvl w:ilvl="2" w:tplc="0419001B" w:tentative="1">
      <w:start w:val="1"/>
      <w:numFmt w:val="lowerRoman"/>
      <w:lvlText w:val="%3."/>
      <w:lvlJc w:val="right"/>
      <w:pPr>
        <w:ind w:left="2441" w:hanging="180"/>
      </w:pPr>
    </w:lvl>
    <w:lvl w:ilvl="3" w:tplc="0419000F" w:tentative="1">
      <w:start w:val="1"/>
      <w:numFmt w:val="decimal"/>
      <w:lvlText w:val="%4."/>
      <w:lvlJc w:val="left"/>
      <w:pPr>
        <w:ind w:left="3161" w:hanging="360"/>
      </w:pPr>
    </w:lvl>
    <w:lvl w:ilvl="4" w:tplc="04190019" w:tentative="1">
      <w:start w:val="1"/>
      <w:numFmt w:val="lowerLetter"/>
      <w:lvlText w:val="%5."/>
      <w:lvlJc w:val="left"/>
      <w:pPr>
        <w:ind w:left="3881" w:hanging="360"/>
      </w:pPr>
    </w:lvl>
    <w:lvl w:ilvl="5" w:tplc="0419001B" w:tentative="1">
      <w:start w:val="1"/>
      <w:numFmt w:val="lowerRoman"/>
      <w:lvlText w:val="%6."/>
      <w:lvlJc w:val="right"/>
      <w:pPr>
        <w:ind w:left="4601" w:hanging="180"/>
      </w:pPr>
    </w:lvl>
    <w:lvl w:ilvl="6" w:tplc="0419000F" w:tentative="1">
      <w:start w:val="1"/>
      <w:numFmt w:val="decimal"/>
      <w:lvlText w:val="%7."/>
      <w:lvlJc w:val="left"/>
      <w:pPr>
        <w:ind w:left="5321" w:hanging="360"/>
      </w:pPr>
    </w:lvl>
    <w:lvl w:ilvl="7" w:tplc="04190019" w:tentative="1">
      <w:start w:val="1"/>
      <w:numFmt w:val="lowerLetter"/>
      <w:lvlText w:val="%8."/>
      <w:lvlJc w:val="left"/>
      <w:pPr>
        <w:ind w:left="6041" w:hanging="360"/>
      </w:pPr>
    </w:lvl>
    <w:lvl w:ilvl="8" w:tplc="0419001B" w:tentative="1">
      <w:start w:val="1"/>
      <w:numFmt w:val="lowerRoman"/>
      <w:lvlText w:val="%9."/>
      <w:lvlJc w:val="right"/>
      <w:pPr>
        <w:ind w:left="6761" w:hanging="180"/>
      </w:pPr>
    </w:lvl>
  </w:abstractNum>
  <w:abstractNum w:abstractNumId="19">
    <w:nsid w:val="6CA12604"/>
    <w:multiLevelType w:val="hybridMultilevel"/>
    <w:tmpl w:val="4F887C3C"/>
    <w:lvl w:ilvl="0" w:tplc="95D22360">
      <w:start w:val="1"/>
      <w:numFmt w:val="decimal"/>
      <w:lvlText w:val="%1)"/>
      <w:lvlJc w:val="left"/>
      <w:pPr>
        <w:ind w:left="1637" w:hanging="360"/>
      </w:pPr>
      <w:rPr>
        <w:b w:val="0"/>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20">
    <w:nsid w:val="77A968C6"/>
    <w:multiLevelType w:val="hybridMultilevel"/>
    <w:tmpl w:val="72165080"/>
    <w:lvl w:ilvl="0" w:tplc="117AD15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7CC02041"/>
    <w:multiLevelType w:val="hybridMultilevel"/>
    <w:tmpl w:val="9A7870B6"/>
    <w:lvl w:ilvl="0" w:tplc="81B2EC1C">
      <w:start w:val="1"/>
      <w:numFmt w:val="decimal"/>
      <w:lvlText w:val="%1."/>
      <w:lvlJc w:val="left"/>
      <w:pPr>
        <w:ind w:left="1429" w:hanging="360"/>
      </w:pPr>
      <w:rPr>
        <w:rFonts w:ascii="Times New Roman" w:eastAsia="Times New Roman" w:hAnsi="Times New Roman" w:cs="Times New Roman"/>
        <w:color w:val="auto"/>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7CF63BCB"/>
    <w:multiLevelType w:val="hybridMultilevel"/>
    <w:tmpl w:val="A9EC73B2"/>
    <w:lvl w:ilvl="0" w:tplc="C7F0D3BE">
      <w:start w:val="1"/>
      <w:numFmt w:val="decimal"/>
      <w:lvlText w:val="%1)"/>
      <w:lvlJc w:val="left"/>
      <w:pPr>
        <w:ind w:left="1444" w:hanging="360"/>
      </w:pPr>
      <w:rPr>
        <w:rFonts w:hint="default"/>
      </w:rPr>
    </w:lvl>
    <w:lvl w:ilvl="1" w:tplc="04190019" w:tentative="1">
      <w:start w:val="1"/>
      <w:numFmt w:val="lowerLetter"/>
      <w:lvlText w:val="%2."/>
      <w:lvlJc w:val="left"/>
      <w:pPr>
        <w:ind w:left="2164" w:hanging="360"/>
      </w:pPr>
    </w:lvl>
    <w:lvl w:ilvl="2" w:tplc="0419001B" w:tentative="1">
      <w:start w:val="1"/>
      <w:numFmt w:val="lowerRoman"/>
      <w:lvlText w:val="%3."/>
      <w:lvlJc w:val="right"/>
      <w:pPr>
        <w:ind w:left="2884" w:hanging="180"/>
      </w:pPr>
    </w:lvl>
    <w:lvl w:ilvl="3" w:tplc="0419000F" w:tentative="1">
      <w:start w:val="1"/>
      <w:numFmt w:val="decimal"/>
      <w:lvlText w:val="%4."/>
      <w:lvlJc w:val="left"/>
      <w:pPr>
        <w:ind w:left="3604" w:hanging="360"/>
      </w:pPr>
    </w:lvl>
    <w:lvl w:ilvl="4" w:tplc="04190019" w:tentative="1">
      <w:start w:val="1"/>
      <w:numFmt w:val="lowerLetter"/>
      <w:lvlText w:val="%5."/>
      <w:lvlJc w:val="left"/>
      <w:pPr>
        <w:ind w:left="4324" w:hanging="360"/>
      </w:pPr>
    </w:lvl>
    <w:lvl w:ilvl="5" w:tplc="0419001B" w:tentative="1">
      <w:start w:val="1"/>
      <w:numFmt w:val="lowerRoman"/>
      <w:lvlText w:val="%6."/>
      <w:lvlJc w:val="right"/>
      <w:pPr>
        <w:ind w:left="5044" w:hanging="180"/>
      </w:pPr>
    </w:lvl>
    <w:lvl w:ilvl="6" w:tplc="0419000F" w:tentative="1">
      <w:start w:val="1"/>
      <w:numFmt w:val="decimal"/>
      <w:lvlText w:val="%7."/>
      <w:lvlJc w:val="left"/>
      <w:pPr>
        <w:ind w:left="5764" w:hanging="360"/>
      </w:pPr>
    </w:lvl>
    <w:lvl w:ilvl="7" w:tplc="04190019" w:tentative="1">
      <w:start w:val="1"/>
      <w:numFmt w:val="lowerLetter"/>
      <w:lvlText w:val="%8."/>
      <w:lvlJc w:val="left"/>
      <w:pPr>
        <w:ind w:left="6484" w:hanging="360"/>
      </w:pPr>
    </w:lvl>
    <w:lvl w:ilvl="8" w:tplc="0419001B" w:tentative="1">
      <w:start w:val="1"/>
      <w:numFmt w:val="lowerRoman"/>
      <w:lvlText w:val="%9."/>
      <w:lvlJc w:val="right"/>
      <w:pPr>
        <w:ind w:left="7204" w:hanging="180"/>
      </w:pPr>
    </w:lvl>
  </w:abstractNum>
  <w:abstractNum w:abstractNumId="23">
    <w:nsid w:val="7E9F698C"/>
    <w:multiLevelType w:val="hybridMultilevel"/>
    <w:tmpl w:val="B15EDFD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8"/>
  </w:num>
  <w:num w:numId="2">
    <w:abstractNumId w:val="7"/>
  </w:num>
  <w:num w:numId="3">
    <w:abstractNumId w:val="1"/>
  </w:num>
  <w:num w:numId="4">
    <w:abstractNumId w:val="0"/>
  </w:num>
  <w:num w:numId="5">
    <w:abstractNumId w:val="9"/>
  </w:num>
  <w:num w:numId="6">
    <w:abstractNumId w:val="11"/>
  </w:num>
  <w:num w:numId="7">
    <w:abstractNumId w:val="4"/>
  </w:num>
  <w:num w:numId="8">
    <w:abstractNumId w:val="5"/>
  </w:num>
  <w:num w:numId="9">
    <w:abstractNumId w:val="19"/>
  </w:num>
  <w:num w:numId="10">
    <w:abstractNumId w:val="13"/>
  </w:num>
  <w:num w:numId="11">
    <w:abstractNumId w:val="23"/>
  </w:num>
  <w:num w:numId="12">
    <w:abstractNumId w:val="3"/>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6"/>
  </w:num>
  <w:num w:numId="18">
    <w:abstractNumId w:val="17"/>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22"/>
  </w:num>
  <w:num w:numId="23">
    <w:abstractNumId w:val="12"/>
  </w:num>
  <w:num w:numId="24">
    <w:abstractNumId w:val="20"/>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EEC"/>
    <w:rsid w:val="00006281"/>
    <w:rsid w:val="0000647D"/>
    <w:rsid w:val="00011601"/>
    <w:rsid w:val="00011753"/>
    <w:rsid w:val="00012126"/>
    <w:rsid w:val="0002375A"/>
    <w:rsid w:val="00027D14"/>
    <w:rsid w:val="00031AA7"/>
    <w:rsid w:val="00033FEF"/>
    <w:rsid w:val="000341D9"/>
    <w:rsid w:val="00035238"/>
    <w:rsid w:val="000373BC"/>
    <w:rsid w:val="00040C3F"/>
    <w:rsid w:val="00041E7C"/>
    <w:rsid w:val="00047B05"/>
    <w:rsid w:val="00047DFD"/>
    <w:rsid w:val="00047E2F"/>
    <w:rsid w:val="00050AA9"/>
    <w:rsid w:val="00057301"/>
    <w:rsid w:val="0005773F"/>
    <w:rsid w:val="000625E4"/>
    <w:rsid w:val="00065778"/>
    <w:rsid w:val="000738C2"/>
    <w:rsid w:val="00074712"/>
    <w:rsid w:val="000747F6"/>
    <w:rsid w:val="0008194E"/>
    <w:rsid w:val="00082842"/>
    <w:rsid w:val="00083252"/>
    <w:rsid w:val="00091258"/>
    <w:rsid w:val="0009194E"/>
    <w:rsid w:val="00093E15"/>
    <w:rsid w:val="000945F6"/>
    <w:rsid w:val="00097F40"/>
    <w:rsid w:val="000B0138"/>
    <w:rsid w:val="000B0CD4"/>
    <w:rsid w:val="000B0ECE"/>
    <w:rsid w:val="000B764E"/>
    <w:rsid w:val="000C075E"/>
    <w:rsid w:val="000C434F"/>
    <w:rsid w:val="000C5E05"/>
    <w:rsid w:val="000C7565"/>
    <w:rsid w:val="000D5F89"/>
    <w:rsid w:val="000D75AA"/>
    <w:rsid w:val="000E0ED1"/>
    <w:rsid w:val="000E14C6"/>
    <w:rsid w:val="000E2F07"/>
    <w:rsid w:val="000E429A"/>
    <w:rsid w:val="000E585F"/>
    <w:rsid w:val="000E5D38"/>
    <w:rsid w:val="000F0DFD"/>
    <w:rsid w:val="000F2917"/>
    <w:rsid w:val="000F3773"/>
    <w:rsid w:val="000F41B6"/>
    <w:rsid w:val="000F486B"/>
    <w:rsid w:val="001019DA"/>
    <w:rsid w:val="0010252F"/>
    <w:rsid w:val="00102C50"/>
    <w:rsid w:val="001030E1"/>
    <w:rsid w:val="00111A5B"/>
    <w:rsid w:val="00121650"/>
    <w:rsid w:val="00121E37"/>
    <w:rsid w:val="00122842"/>
    <w:rsid w:val="00123280"/>
    <w:rsid w:val="00123F58"/>
    <w:rsid w:val="00127ABB"/>
    <w:rsid w:val="00131C67"/>
    <w:rsid w:val="00133771"/>
    <w:rsid w:val="00142022"/>
    <w:rsid w:val="00152726"/>
    <w:rsid w:val="0015525E"/>
    <w:rsid w:val="001552B7"/>
    <w:rsid w:val="00155D21"/>
    <w:rsid w:val="001604F8"/>
    <w:rsid w:val="00166396"/>
    <w:rsid w:val="0017236E"/>
    <w:rsid w:val="00175065"/>
    <w:rsid w:val="00176F03"/>
    <w:rsid w:val="00177FCD"/>
    <w:rsid w:val="001846FE"/>
    <w:rsid w:val="00184A34"/>
    <w:rsid w:val="00184E62"/>
    <w:rsid w:val="0018511F"/>
    <w:rsid w:val="0018743C"/>
    <w:rsid w:val="001916D9"/>
    <w:rsid w:val="00191CAE"/>
    <w:rsid w:val="00192512"/>
    <w:rsid w:val="00193D50"/>
    <w:rsid w:val="00197D79"/>
    <w:rsid w:val="001A1063"/>
    <w:rsid w:val="001A2C1B"/>
    <w:rsid w:val="001A5D16"/>
    <w:rsid w:val="001A7E0D"/>
    <w:rsid w:val="001B0888"/>
    <w:rsid w:val="001B0FD0"/>
    <w:rsid w:val="001B1D6A"/>
    <w:rsid w:val="001B1F4E"/>
    <w:rsid w:val="001B609E"/>
    <w:rsid w:val="001B677C"/>
    <w:rsid w:val="001B7F17"/>
    <w:rsid w:val="001C10B7"/>
    <w:rsid w:val="001C220B"/>
    <w:rsid w:val="001D07E4"/>
    <w:rsid w:val="001D1E92"/>
    <w:rsid w:val="001D3452"/>
    <w:rsid w:val="001D3472"/>
    <w:rsid w:val="001D4DCB"/>
    <w:rsid w:val="001D71FE"/>
    <w:rsid w:val="001E17AC"/>
    <w:rsid w:val="001E648C"/>
    <w:rsid w:val="001E7759"/>
    <w:rsid w:val="001F0415"/>
    <w:rsid w:val="001F0FDF"/>
    <w:rsid w:val="001F4821"/>
    <w:rsid w:val="001F502E"/>
    <w:rsid w:val="00200B13"/>
    <w:rsid w:val="00203EDA"/>
    <w:rsid w:val="00205FE0"/>
    <w:rsid w:val="002073D7"/>
    <w:rsid w:val="002134D8"/>
    <w:rsid w:val="00215713"/>
    <w:rsid w:val="00216100"/>
    <w:rsid w:val="00220B5D"/>
    <w:rsid w:val="002216AD"/>
    <w:rsid w:val="00226B26"/>
    <w:rsid w:val="00231C6E"/>
    <w:rsid w:val="00234BF7"/>
    <w:rsid w:val="00235F57"/>
    <w:rsid w:val="00237030"/>
    <w:rsid w:val="00241501"/>
    <w:rsid w:val="00242E99"/>
    <w:rsid w:val="002457D0"/>
    <w:rsid w:val="00246A51"/>
    <w:rsid w:val="00247460"/>
    <w:rsid w:val="002513DE"/>
    <w:rsid w:val="00262C97"/>
    <w:rsid w:val="00265050"/>
    <w:rsid w:val="00273601"/>
    <w:rsid w:val="002763A6"/>
    <w:rsid w:val="0028068B"/>
    <w:rsid w:val="00282147"/>
    <w:rsid w:val="00284BAC"/>
    <w:rsid w:val="0028610B"/>
    <w:rsid w:val="00287AA5"/>
    <w:rsid w:val="00293547"/>
    <w:rsid w:val="00296109"/>
    <w:rsid w:val="002A3090"/>
    <w:rsid w:val="002B1368"/>
    <w:rsid w:val="002B5768"/>
    <w:rsid w:val="002C251C"/>
    <w:rsid w:val="002C2BF7"/>
    <w:rsid w:val="002C4E74"/>
    <w:rsid w:val="002E0B60"/>
    <w:rsid w:val="002E0EE9"/>
    <w:rsid w:val="002E287F"/>
    <w:rsid w:val="002E5CED"/>
    <w:rsid w:val="002F1413"/>
    <w:rsid w:val="002F55E7"/>
    <w:rsid w:val="00300355"/>
    <w:rsid w:val="003026C6"/>
    <w:rsid w:val="0031252F"/>
    <w:rsid w:val="00312CCE"/>
    <w:rsid w:val="00313E0A"/>
    <w:rsid w:val="00314FD1"/>
    <w:rsid w:val="0031587B"/>
    <w:rsid w:val="00315A22"/>
    <w:rsid w:val="0031730D"/>
    <w:rsid w:val="00323393"/>
    <w:rsid w:val="00326EB3"/>
    <w:rsid w:val="00330822"/>
    <w:rsid w:val="00331DC9"/>
    <w:rsid w:val="003433B8"/>
    <w:rsid w:val="003437D8"/>
    <w:rsid w:val="00344413"/>
    <w:rsid w:val="00345084"/>
    <w:rsid w:val="00347524"/>
    <w:rsid w:val="0034796E"/>
    <w:rsid w:val="00351F8C"/>
    <w:rsid w:val="00353A9C"/>
    <w:rsid w:val="003560B9"/>
    <w:rsid w:val="00356B1B"/>
    <w:rsid w:val="003571D0"/>
    <w:rsid w:val="00362938"/>
    <w:rsid w:val="00362BC9"/>
    <w:rsid w:val="00365D1A"/>
    <w:rsid w:val="003710E4"/>
    <w:rsid w:val="00373369"/>
    <w:rsid w:val="00374E81"/>
    <w:rsid w:val="00376D74"/>
    <w:rsid w:val="00381782"/>
    <w:rsid w:val="0038216E"/>
    <w:rsid w:val="00384F32"/>
    <w:rsid w:val="00390B2E"/>
    <w:rsid w:val="003916DB"/>
    <w:rsid w:val="003934E4"/>
    <w:rsid w:val="003A2438"/>
    <w:rsid w:val="003A415F"/>
    <w:rsid w:val="003A63C1"/>
    <w:rsid w:val="003A7C6F"/>
    <w:rsid w:val="003B0394"/>
    <w:rsid w:val="003B7219"/>
    <w:rsid w:val="003C29AF"/>
    <w:rsid w:val="003E22AF"/>
    <w:rsid w:val="003E5688"/>
    <w:rsid w:val="003E7D2A"/>
    <w:rsid w:val="00401979"/>
    <w:rsid w:val="00420B10"/>
    <w:rsid w:val="00421261"/>
    <w:rsid w:val="00423211"/>
    <w:rsid w:val="0042386F"/>
    <w:rsid w:val="00425E1A"/>
    <w:rsid w:val="00427D74"/>
    <w:rsid w:val="004339ED"/>
    <w:rsid w:val="00436B86"/>
    <w:rsid w:val="00442598"/>
    <w:rsid w:val="00444226"/>
    <w:rsid w:val="00450D35"/>
    <w:rsid w:val="00453B2F"/>
    <w:rsid w:val="004553AD"/>
    <w:rsid w:val="00456A75"/>
    <w:rsid w:val="004573CB"/>
    <w:rsid w:val="00462171"/>
    <w:rsid w:val="004702EC"/>
    <w:rsid w:val="00471D18"/>
    <w:rsid w:val="00472268"/>
    <w:rsid w:val="00480DB9"/>
    <w:rsid w:val="0049478B"/>
    <w:rsid w:val="00494F58"/>
    <w:rsid w:val="0049500B"/>
    <w:rsid w:val="004A44FD"/>
    <w:rsid w:val="004A5688"/>
    <w:rsid w:val="004A58E1"/>
    <w:rsid w:val="004A6F9F"/>
    <w:rsid w:val="004B3878"/>
    <w:rsid w:val="004B5189"/>
    <w:rsid w:val="004B683C"/>
    <w:rsid w:val="004C10EF"/>
    <w:rsid w:val="004C3763"/>
    <w:rsid w:val="004C72F5"/>
    <w:rsid w:val="004D4520"/>
    <w:rsid w:val="004E032D"/>
    <w:rsid w:val="004E0E71"/>
    <w:rsid w:val="004E2B1F"/>
    <w:rsid w:val="004E2CCC"/>
    <w:rsid w:val="004E38B9"/>
    <w:rsid w:val="004E6D38"/>
    <w:rsid w:val="004E7E67"/>
    <w:rsid w:val="004F1F09"/>
    <w:rsid w:val="004F2D22"/>
    <w:rsid w:val="004F74CE"/>
    <w:rsid w:val="00501021"/>
    <w:rsid w:val="005011DD"/>
    <w:rsid w:val="00503F70"/>
    <w:rsid w:val="00504544"/>
    <w:rsid w:val="00504940"/>
    <w:rsid w:val="00504972"/>
    <w:rsid w:val="00506CDF"/>
    <w:rsid w:val="00507338"/>
    <w:rsid w:val="00507FD6"/>
    <w:rsid w:val="0051179D"/>
    <w:rsid w:val="00512ACD"/>
    <w:rsid w:val="00514409"/>
    <w:rsid w:val="00523318"/>
    <w:rsid w:val="00526432"/>
    <w:rsid w:val="005266D8"/>
    <w:rsid w:val="00526809"/>
    <w:rsid w:val="00535594"/>
    <w:rsid w:val="0053584F"/>
    <w:rsid w:val="00540CC1"/>
    <w:rsid w:val="00543395"/>
    <w:rsid w:val="005479A5"/>
    <w:rsid w:val="005519E6"/>
    <w:rsid w:val="005550E8"/>
    <w:rsid w:val="00555E23"/>
    <w:rsid w:val="00560CA5"/>
    <w:rsid w:val="005644CD"/>
    <w:rsid w:val="00571342"/>
    <w:rsid w:val="00572FCB"/>
    <w:rsid w:val="00574410"/>
    <w:rsid w:val="0057740A"/>
    <w:rsid w:val="005843CD"/>
    <w:rsid w:val="00585088"/>
    <w:rsid w:val="00590B65"/>
    <w:rsid w:val="00595F82"/>
    <w:rsid w:val="005A01F1"/>
    <w:rsid w:val="005A2A70"/>
    <w:rsid w:val="005A6E1C"/>
    <w:rsid w:val="005A7B8F"/>
    <w:rsid w:val="005B0A84"/>
    <w:rsid w:val="005B2F57"/>
    <w:rsid w:val="005B3EEE"/>
    <w:rsid w:val="005C2949"/>
    <w:rsid w:val="005C6233"/>
    <w:rsid w:val="005C659B"/>
    <w:rsid w:val="005C7B0F"/>
    <w:rsid w:val="005C7D31"/>
    <w:rsid w:val="005D042C"/>
    <w:rsid w:val="005D04E4"/>
    <w:rsid w:val="005D05A4"/>
    <w:rsid w:val="005D1987"/>
    <w:rsid w:val="005D3CDF"/>
    <w:rsid w:val="005D3E70"/>
    <w:rsid w:val="005E4535"/>
    <w:rsid w:val="005E5A08"/>
    <w:rsid w:val="005F1C1D"/>
    <w:rsid w:val="005F3A61"/>
    <w:rsid w:val="005F55F6"/>
    <w:rsid w:val="005F6C02"/>
    <w:rsid w:val="00600825"/>
    <w:rsid w:val="006019CF"/>
    <w:rsid w:val="00603E19"/>
    <w:rsid w:val="006070CE"/>
    <w:rsid w:val="006076FC"/>
    <w:rsid w:val="00613F52"/>
    <w:rsid w:val="006255DB"/>
    <w:rsid w:val="00626EE1"/>
    <w:rsid w:val="0062727A"/>
    <w:rsid w:val="006340D5"/>
    <w:rsid w:val="006364C4"/>
    <w:rsid w:val="00637055"/>
    <w:rsid w:val="0064626D"/>
    <w:rsid w:val="006470AF"/>
    <w:rsid w:val="006500B1"/>
    <w:rsid w:val="00650FE3"/>
    <w:rsid w:val="006549A8"/>
    <w:rsid w:val="006564CD"/>
    <w:rsid w:val="00656E42"/>
    <w:rsid w:val="00660794"/>
    <w:rsid w:val="00660B56"/>
    <w:rsid w:val="006646B6"/>
    <w:rsid w:val="00666226"/>
    <w:rsid w:val="00673174"/>
    <w:rsid w:val="00674CC5"/>
    <w:rsid w:val="00674FE0"/>
    <w:rsid w:val="006757DD"/>
    <w:rsid w:val="00675CAD"/>
    <w:rsid w:val="00680E0E"/>
    <w:rsid w:val="00685965"/>
    <w:rsid w:val="00690262"/>
    <w:rsid w:val="00690565"/>
    <w:rsid w:val="00691CE2"/>
    <w:rsid w:val="006921F6"/>
    <w:rsid w:val="00694213"/>
    <w:rsid w:val="00695D33"/>
    <w:rsid w:val="006A1073"/>
    <w:rsid w:val="006A1A2F"/>
    <w:rsid w:val="006A1AEF"/>
    <w:rsid w:val="006A5F9D"/>
    <w:rsid w:val="006B19EF"/>
    <w:rsid w:val="006B21CA"/>
    <w:rsid w:val="006B3924"/>
    <w:rsid w:val="006C1761"/>
    <w:rsid w:val="006C48CE"/>
    <w:rsid w:val="006C4D55"/>
    <w:rsid w:val="006D0A73"/>
    <w:rsid w:val="006D3786"/>
    <w:rsid w:val="006D6903"/>
    <w:rsid w:val="006D7A44"/>
    <w:rsid w:val="006E432A"/>
    <w:rsid w:val="006E515B"/>
    <w:rsid w:val="006E77A5"/>
    <w:rsid w:val="006F00D0"/>
    <w:rsid w:val="006F3B54"/>
    <w:rsid w:val="006F40C0"/>
    <w:rsid w:val="006F7198"/>
    <w:rsid w:val="007010CE"/>
    <w:rsid w:val="00701225"/>
    <w:rsid w:val="0070313E"/>
    <w:rsid w:val="007036E2"/>
    <w:rsid w:val="00711CEE"/>
    <w:rsid w:val="00715A28"/>
    <w:rsid w:val="00716A5A"/>
    <w:rsid w:val="00723711"/>
    <w:rsid w:val="00725810"/>
    <w:rsid w:val="00733F48"/>
    <w:rsid w:val="00741470"/>
    <w:rsid w:val="007430C1"/>
    <w:rsid w:val="007435F7"/>
    <w:rsid w:val="00747636"/>
    <w:rsid w:val="00755747"/>
    <w:rsid w:val="0076021F"/>
    <w:rsid w:val="007644D4"/>
    <w:rsid w:val="007666BF"/>
    <w:rsid w:val="0076738F"/>
    <w:rsid w:val="00767602"/>
    <w:rsid w:val="00767E79"/>
    <w:rsid w:val="00771D83"/>
    <w:rsid w:val="007735CF"/>
    <w:rsid w:val="00773E2C"/>
    <w:rsid w:val="00774147"/>
    <w:rsid w:val="00774C42"/>
    <w:rsid w:val="0078504F"/>
    <w:rsid w:val="00785332"/>
    <w:rsid w:val="00790C02"/>
    <w:rsid w:val="00793EBC"/>
    <w:rsid w:val="00795397"/>
    <w:rsid w:val="00796E2A"/>
    <w:rsid w:val="007A1EC6"/>
    <w:rsid w:val="007A5F6F"/>
    <w:rsid w:val="007B01DB"/>
    <w:rsid w:val="007B127D"/>
    <w:rsid w:val="007C29E6"/>
    <w:rsid w:val="007C2C8B"/>
    <w:rsid w:val="007C350F"/>
    <w:rsid w:val="007C67E7"/>
    <w:rsid w:val="007D446E"/>
    <w:rsid w:val="007D736F"/>
    <w:rsid w:val="007E406B"/>
    <w:rsid w:val="007F0712"/>
    <w:rsid w:val="007F2034"/>
    <w:rsid w:val="007F4F37"/>
    <w:rsid w:val="007F762A"/>
    <w:rsid w:val="008000BE"/>
    <w:rsid w:val="00800677"/>
    <w:rsid w:val="0080734D"/>
    <w:rsid w:val="008133EF"/>
    <w:rsid w:val="008139D1"/>
    <w:rsid w:val="008142FF"/>
    <w:rsid w:val="00816939"/>
    <w:rsid w:val="00820354"/>
    <w:rsid w:val="00824322"/>
    <w:rsid w:val="008279BD"/>
    <w:rsid w:val="00833329"/>
    <w:rsid w:val="008352A8"/>
    <w:rsid w:val="00847669"/>
    <w:rsid w:val="00862037"/>
    <w:rsid w:val="00862448"/>
    <w:rsid w:val="0087517E"/>
    <w:rsid w:val="00877312"/>
    <w:rsid w:val="00883E97"/>
    <w:rsid w:val="008871E6"/>
    <w:rsid w:val="008878E2"/>
    <w:rsid w:val="00887BB7"/>
    <w:rsid w:val="008968D4"/>
    <w:rsid w:val="00896EBE"/>
    <w:rsid w:val="008A2C3D"/>
    <w:rsid w:val="008A310C"/>
    <w:rsid w:val="008A4D23"/>
    <w:rsid w:val="008B2608"/>
    <w:rsid w:val="008B71E3"/>
    <w:rsid w:val="008B7F83"/>
    <w:rsid w:val="008C05D4"/>
    <w:rsid w:val="008C5FEC"/>
    <w:rsid w:val="008C6A86"/>
    <w:rsid w:val="008C7443"/>
    <w:rsid w:val="008D289A"/>
    <w:rsid w:val="008D40AB"/>
    <w:rsid w:val="008D6B22"/>
    <w:rsid w:val="008E4730"/>
    <w:rsid w:val="008E70DF"/>
    <w:rsid w:val="008F0A8F"/>
    <w:rsid w:val="008F3BA0"/>
    <w:rsid w:val="008F6D32"/>
    <w:rsid w:val="008F7720"/>
    <w:rsid w:val="008F7EEC"/>
    <w:rsid w:val="00914564"/>
    <w:rsid w:val="009221F0"/>
    <w:rsid w:val="00930DB7"/>
    <w:rsid w:val="00931239"/>
    <w:rsid w:val="00931B8D"/>
    <w:rsid w:val="00933846"/>
    <w:rsid w:val="00944BCF"/>
    <w:rsid w:val="00946219"/>
    <w:rsid w:val="009464AE"/>
    <w:rsid w:val="00947F02"/>
    <w:rsid w:val="00952F10"/>
    <w:rsid w:val="00954757"/>
    <w:rsid w:val="009561E7"/>
    <w:rsid w:val="009562E2"/>
    <w:rsid w:val="00960571"/>
    <w:rsid w:val="009643D8"/>
    <w:rsid w:val="009644FD"/>
    <w:rsid w:val="00967263"/>
    <w:rsid w:val="00971DF9"/>
    <w:rsid w:val="00985153"/>
    <w:rsid w:val="00986084"/>
    <w:rsid w:val="009A4357"/>
    <w:rsid w:val="009B1DFE"/>
    <w:rsid w:val="009C0A4D"/>
    <w:rsid w:val="009C6809"/>
    <w:rsid w:val="009D1EEB"/>
    <w:rsid w:val="009D3EEF"/>
    <w:rsid w:val="009E010C"/>
    <w:rsid w:val="009E3E63"/>
    <w:rsid w:val="009E465D"/>
    <w:rsid w:val="009F1415"/>
    <w:rsid w:val="009F1B42"/>
    <w:rsid w:val="009F2B47"/>
    <w:rsid w:val="009F2D71"/>
    <w:rsid w:val="009F3A55"/>
    <w:rsid w:val="00A00D5D"/>
    <w:rsid w:val="00A0508B"/>
    <w:rsid w:val="00A07B9C"/>
    <w:rsid w:val="00A12E70"/>
    <w:rsid w:val="00A13C5D"/>
    <w:rsid w:val="00A217E3"/>
    <w:rsid w:val="00A31A2D"/>
    <w:rsid w:val="00A33954"/>
    <w:rsid w:val="00A33A9A"/>
    <w:rsid w:val="00A33E03"/>
    <w:rsid w:val="00A35171"/>
    <w:rsid w:val="00A35FD7"/>
    <w:rsid w:val="00A400E0"/>
    <w:rsid w:val="00A4561C"/>
    <w:rsid w:val="00A468C0"/>
    <w:rsid w:val="00A46CAF"/>
    <w:rsid w:val="00A54D76"/>
    <w:rsid w:val="00A576C1"/>
    <w:rsid w:val="00A64756"/>
    <w:rsid w:val="00A70C09"/>
    <w:rsid w:val="00A73645"/>
    <w:rsid w:val="00A7369E"/>
    <w:rsid w:val="00A74DB9"/>
    <w:rsid w:val="00A8715B"/>
    <w:rsid w:val="00A94080"/>
    <w:rsid w:val="00A94E6B"/>
    <w:rsid w:val="00A976DA"/>
    <w:rsid w:val="00AA3AC6"/>
    <w:rsid w:val="00AA535C"/>
    <w:rsid w:val="00AA7074"/>
    <w:rsid w:val="00AB6A15"/>
    <w:rsid w:val="00AB7FAA"/>
    <w:rsid w:val="00AC220F"/>
    <w:rsid w:val="00AC2296"/>
    <w:rsid w:val="00AC2320"/>
    <w:rsid w:val="00AC2CC4"/>
    <w:rsid w:val="00AC46D7"/>
    <w:rsid w:val="00AD249C"/>
    <w:rsid w:val="00AD3658"/>
    <w:rsid w:val="00AE63D4"/>
    <w:rsid w:val="00B057BF"/>
    <w:rsid w:val="00B10125"/>
    <w:rsid w:val="00B205C3"/>
    <w:rsid w:val="00B22576"/>
    <w:rsid w:val="00B22C14"/>
    <w:rsid w:val="00B23A34"/>
    <w:rsid w:val="00B257FA"/>
    <w:rsid w:val="00B26191"/>
    <w:rsid w:val="00B32019"/>
    <w:rsid w:val="00B3209E"/>
    <w:rsid w:val="00B516C1"/>
    <w:rsid w:val="00B52588"/>
    <w:rsid w:val="00B56F22"/>
    <w:rsid w:val="00B62287"/>
    <w:rsid w:val="00B623ED"/>
    <w:rsid w:val="00B64F48"/>
    <w:rsid w:val="00B65D1E"/>
    <w:rsid w:val="00B67AC7"/>
    <w:rsid w:val="00B745E4"/>
    <w:rsid w:val="00B74A4C"/>
    <w:rsid w:val="00B8109B"/>
    <w:rsid w:val="00B81B5F"/>
    <w:rsid w:val="00B827C7"/>
    <w:rsid w:val="00B843A6"/>
    <w:rsid w:val="00B93171"/>
    <w:rsid w:val="00B9349B"/>
    <w:rsid w:val="00B95828"/>
    <w:rsid w:val="00B978B9"/>
    <w:rsid w:val="00BB254A"/>
    <w:rsid w:val="00BB3D14"/>
    <w:rsid w:val="00BB54D9"/>
    <w:rsid w:val="00BC0217"/>
    <w:rsid w:val="00BC1D95"/>
    <w:rsid w:val="00BC2D3F"/>
    <w:rsid w:val="00BC3A7C"/>
    <w:rsid w:val="00BC3D5F"/>
    <w:rsid w:val="00BC4CEE"/>
    <w:rsid w:val="00BC6192"/>
    <w:rsid w:val="00BD175D"/>
    <w:rsid w:val="00BD1E48"/>
    <w:rsid w:val="00BD5025"/>
    <w:rsid w:val="00BD5E83"/>
    <w:rsid w:val="00BD60A7"/>
    <w:rsid w:val="00BD61F5"/>
    <w:rsid w:val="00BE0E07"/>
    <w:rsid w:val="00BE1EF9"/>
    <w:rsid w:val="00BE4B55"/>
    <w:rsid w:val="00BE5866"/>
    <w:rsid w:val="00BF6AE2"/>
    <w:rsid w:val="00C01661"/>
    <w:rsid w:val="00C018A8"/>
    <w:rsid w:val="00C03B5F"/>
    <w:rsid w:val="00C06B17"/>
    <w:rsid w:val="00C0744E"/>
    <w:rsid w:val="00C1296E"/>
    <w:rsid w:val="00C169F7"/>
    <w:rsid w:val="00C203F4"/>
    <w:rsid w:val="00C22408"/>
    <w:rsid w:val="00C26CC4"/>
    <w:rsid w:val="00C276E6"/>
    <w:rsid w:val="00C32C64"/>
    <w:rsid w:val="00C34372"/>
    <w:rsid w:val="00C34753"/>
    <w:rsid w:val="00C46B7B"/>
    <w:rsid w:val="00C47AB2"/>
    <w:rsid w:val="00C53EC9"/>
    <w:rsid w:val="00C5582A"/>
    <w:rsid w:val="00C561D0"/>
    <w:rsid w:val="00C5693C"/>
    <w:rsid w:val="00C615DD"/>
    <w:rsid w:val="00C6216B"/>
    <w:rsid w:val="00C63289"/>
    <w:rsid w:val="00C71047"/>
    <w:rsid w:val="00C755C5"/>
    <w:rsid w:val="00C75B4B"/>
    <w:rsid w:val="00C76B93"/>
    <w:rsid w:val="00C76E07"/>
    <w:rsid w:val="00C77264"/>
    <w:rsid w:val="00C81D52"/>
    <w:rsid w:val="00C861CD"/>
    <w:rsid w:val="00C87BFF"/>
    <w:rsid w:val="00C90C9C"/>
    <w:rsid w:val="00C91A7F"/>
    <w:rsid w:val="00C93D56"/>
    <w:rsid w:val="00C959B8"/>
    <w:rsid w:val="00C97F6B"/>
    <w:rsid w:val="00CA66F0"/>
    <w:rsid w:val="00CB0ADE"/>
    <w:rsid w:val="00CB5559"/>
    <w:rsid w:val="00CB6FB3"/>
    <w:rsid w:val="00CB74A0"/>
    <w:rsid w:val="00CB7F4D"/>
    <w:rsid w:val="00CC699E"/>
    <w:rsid w:val="00CD014E"/>
    <w:rsid w:val="00CD01D9"/>
    <w:rsid w:val="00CD444C"/>
    <w:rsid w:val="00CE1454"/>
    <w:rsid w:val="00CE49B3"/>
    <w:rsid w:val="00CE6A98"/>
    <w:rsid w:val="00CE7DD9"/>
    <w:rsid w:val="00CF2E9A"/>
    <w:rsid w:val="00CF303D"/>
    <w:rsid w:val="00CF356F"/>
    <w:rsid w:val="00D032F9"/>
    <w:rsid w:val="00D05021"/>
    <w:rsid w:val="00D05352"/>
    <w:rsid w:val="00D06B92"/>
    <w:rsid w:val="00D11D82"/>
    <w:rsid w:val="00D139C7"/>
    <w:rsid w:val="00D16923"/>
    <w:rsid w:val="00D17550"/>
    <w:rsid w:val="00D22539"/>
    <w:rsid w:val="00D23599"/>
    <w:rsid w:val="00D2399B"/>
    <w:rsid w:val="00D25CC1"/>
    <w:rsid w:val="00D305E2"/>
    <w:rsid w:val="00D31BA9"/>
    <w:rsid w:val="00D31EC7"/>
    <w:rsid w:val="00D3475A"/>
    <w:rsid w:val="00D348DD"/>
    <w:rsid w:val="00D35308"/>
    <w:rsid w:val="00D36EFC"/>
    <w:rsid w:val="00D40821"/>
    <w:rsid w:val="00D46287"/>
    <w:rsid w:val="00D50EB6"/>
    <w:rsid w:val="00D56081"/>
    <w:rsid w:val="00D61437"/>
    <w:rsid w:val="00D63A43"/>
    <w:rsid w:val="00D73729"/>
    <w:rsid w:val="00D74B4A"/>
    <w:rsid w:val="00D7641F"/>
    <w:rsid w:val="00D76C91"/>
    <w:rsid w:val="00D77CF2"/>
    <w:rsid w:val="00D866F8"/>
    <w:rsid w:val="00D87860"/>
    <w:rsid w:val="00D90655"/>
    <w:rsid w:val="00D921CD"/>
    <w:rsid w:val="00D934D4"/>
    <w:rsid w:val="00D94EFE"/>
    <w:rsid w:val="00D95063"/>
    <w:rsid w:val="00D970E4"/>
    <w:rsid w:val="00DA779D"/>
    <w:rsid w:val="00DB5A8F"/>
    <w:rsid w:val="00DB5D10"/>
    <w:rsid w:val="00DB67A8"/>
    <w:rsid w:val="00DC10C0"/>
    <w:rsid w:val="00DC603B"/>
    <w:rsid w:val="00DC6A6D"/>
    <w:rsid w:val="00DE1F8A"/>
    <w:rsid w:val="00DE27D4"/>
    <w:rsid w:val="00DE2F3F"/>
    <w:rsid w:val="00DE4759"/>
    <w:rsid w:val="00DE4B2A"/>
    <w:rsid w:val="00DE7007"/>
    <w:rsid w:val="00DF3FE7"/>
    <w:rsid w:val="00DF46FF"/>
    <w:rsid w:val="00DF662F"/>
    <w:rsid w:val="00E00D2B"/>
    <w:rsid w:val="00E03A8C"/>
    <w:rsid w:val="00E06709"/>
    <w:rsid w:val="00E1001B"/>
    <w:rsid w:val="00E11DAC"/>
    <w:rsid w:val="00E12762"/>
    <w:rsid w:val="00E2645B"/>
    <w:rsid w:val="00E27B2D"/>
    <w:rsid w:val="00E32CEA"/>
    <w:rsid w:val="00E40CA8"/>
    <w:rsid w:val="00E43498"/>
    <w:rsid w:val="00E542D5"/>
    <w:rsid w:val="00E544AB"/>
    <w:rsid w:val="00E602F3"/>
    <w:rsid w:val="00E60825"/>
    <w:rsid w:val="00E613A4"/>
    <w:rsid w:val="00E62FA7"/>
    <w:rsid w:val="00E6606F"/>
    <w:rsid w:val="00E66EBE"/>
    <w:rsid w:val="00E71D9F"/>
    <w:rsid w:val="00E72EE9"/>
    <w:rsid w:val="00E73BA0"/>
    <w:rsid w:val="00E8037C"/>
    <w:rsid w:val="00E879AE"/>
    <w:rsid w:val="00E94F46"/>
    <w:rsid w:val="00E95A2A"/>
    <w:rsid w:val="00EA6BF4"/>
    <w:rsid w:val="00EA78EE"/>
    <w:rsid w:val="00EB0B02"/>
    <w:rsid w:val="00EC0A75"/>
    <w:rsid w:val="00EC24C7"/>
    <w:rsid w:val="00EC41E7"/>
    <w:rsid w:val="00EC49EE"/>
    <w:rsid w:val="00EC565B"/>
    <w:rsid w:val="00EC6888"/>
    <w:rsid w:val="00ED01E8"/>
    <w:rsid w:val="00ED1F03"/>
    <w:rsid w:val="00ED262F"/>
    <w:rsid w:val="00ED31A0"/>
    <w:rsid w:val="00ED738A"/>
    <w:rsid w:val="00EE03FA"/>
    <w:rsid w:val="00EE2CC8"/>
    <w:rsid w:val="00EE704D"/>
    <w:rsid w:val="00EF00E9"/>
    <w:rsid w:val="00EF0164"/>
    <w:rsid w:val="00EF10AA"/>
    <w:rsid w:val="00EF2F62"/>
    <w:rsid w:val="00EF30B2"/>
    <w:rsid w:val="00EF314B"/>
    <w:rsid w:val="00F02A72"/>
    <w:rsid w:val="00F02E2F"/>
    <w:rsid w:val="00F11E6F"/>
    <w:rsid w:val="00F20FC6"/>
    <w:rsid w:val="00F25031"/>
    <w:rsid w:val="00F30DB2"/>
    <w:rsid w:val="00F31707"/>
    <w:rsid w:val="00F34DAB"/>
    <w:rsid w:val="00F3513E"/>
    <w:rsid w:val="00F35B8C"/>
    <w:rsid w:val="00F3705C"/>
    <w:rsid w:val="00F4108D"/>
    <w:rsid w:val="00F5074C"/>
    <w:rsid w:val="00F5144D"/>
    <w:rsid w:val="00F54508"/>
    <w:rsid w:val="00F54ECB"/>
    <w:rsid w:val="00F5519F"/>
    <w:rsid w:val="00F603BA"/>
    <w:rsid w:val="00F60D98"/>
    <w:rsid w:val="00F61364"/>
    <w:rsid w:val="00F63712"/>
    <w:rsid w:val="00F66FB4"/>
    <w:rsid w:val="00F7073B"/>
    <w:rsid w:val="00F71F2B"/>
    <w:rsid w:val="00F7780A"/>
    <w:rsid w:val="00F77B18"/>
    <w:rsid w:val="00F83AE7"/>
    <w:rsid w:val="00F8579C"/>
    <w:rsid w:val="00F87D44"/>
    <w:rsid w:val="00F905ED"/>
    <w:rsid w:val="00F96D34"/>
    <w:rsid w:val="00FA04B9"/>
    <w:rsid w:val="00FA36A6"/>
    <w:rsid w:val="00FA48ED"/>
    <w:rsid w:val="00FA726E"/>
    <w:rsid w:val="00FC0445"/>
    <w:rsid w:val="00FC233C"/>
    <w:rsid w:val="00FC30A7"/>
    <w:rsid w:val="00FC69FD"/>
    <w:rsid w:val="00FE1A5B"/>
    <w:rsid w:val="00FE629B"/>
    <w:rsid w:val="00FE74F3"/>
    <w:rsid w:val="00FF22B9"/>
    <w:rsid w:val="00FF3A2F"/>
    <w:rsid w:val="00FF3C42"/>
    <w:rsid w:val="00FF5881"/>
    <w:rsid w:val="00FF73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7EEC"/>
    <w:rPr>
      <w:sz w:val="24"/>
      <w:szCs w:val="24"/>
    </w:rPr>
  </w:style>
  <w:style w:type="paragraph" w:styleId="1">
    <w:name w:val="heading 1"/>
    <w:basedOn w:val="a"/>
    <w:next w:val="a"/>
    <w:link w:val="10"/>
    <w:qFormat/>
    <w:rsid w:val="00EC24C7"/>
    <w:pPr>
      <w:keepNext/>
      <w:spacing w:before="240" w:after="60"/>
      <w:outlineLvl w:val="0"/>
    </w:pPr>
    <w:rPr>
      <w:rFonts w:ascii="Cambria" w:hAnsi="Cambria"/>
      <w:b/>
      <w:bCs/>
      <w:kern w:val="32"/>
      <w:sz w:val="32"/>
      <w:szCs w:val="32"/>
    </w:rPr>
  </w:style>
  <w:style w:type="paragraph" w:styleId="6">
    <w:name w:val="heading 6"/>
    <w:basedOn w:val="a"/>
    <w:next w:val="a"/>
    <w:link w:val="60"/>
    <w:semiHidden/>
    <w:unhideWhenUsed/>
    <w:qFormat/>
    <w:rsid w:val="0076021F"/>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8F7EEC"/>
    <w:pPr>
      <w:widowControl w:val="0"/>
      <w:autoSpaceDE w:val="0"/>
      <w:autoSpaceDN w:val="0"/>
      <w:adjustRightInd w:val="0"/>
    </w:pPr>
    <w:rPr>
      <w:b/>
      <w:bCs/>
      <w:sz w:val="24"/>
      <w:szCs w:val="24"/>
    </w:rPr>
  </w:style>
  <w:style w:type="paragraph" w:styleId="a3">
    <w:name w:val="Balloon Text"/>
    <w:basedOn w:val="a"/>
    <w:semiHidden/>
    <w:rsid w:val="00122842"/>
    <w:rPr>
      <w:rFonts w:ascii="Tahoma" w:hAnsi="Tahoma" w:cs="Tahoma"/>
      <w:sz w:val="16"/>
      <w:szCs w:val="16"/>
    </w:rPr>
  </w:style>
  <w:style w:type="paragraph" w:styleId="a4">
    <w:name w:val="List Paragraph"/>
    <w:basedOn w:val="a"/>
    <w:uiPriority w:val="34"/>
    <w:qFormat/>
    <w:rsid w:val="004A58E1"/>
    <w:pPr>
      <w:ind w:left="708"/>
    </w:pPr>
  </w:style>
  <w:style w:type="paragraph" w:styleId="a5">
    <w:name w:val="No Spacing"/>
    <w:uiPriority w:val="1"/>
    <w:qFormat/>
    <w:rsid w:val="004A58E1"/>
    <w:rPr>
      <w:rFonts w:ascii="Calibri" w:eastAsia="Calibri" w:hAnsi="Calibri"/>
      <w:sz w:val="22"/>
      <w:szCs w:val="22"/>
      <w:lang w:eastAsia="en-US"/>
    </w:rPr>
  </w:style>
  <w:style w:type="paragraph" w:styleId="a6">
    <w:name w:val="header"/>
    <w:basedOn w:val="a"/>
    <w:link w:val="a7"/>
    <w:uiPriority w:val="99"/>
    <w:rsid w:val="006076FC"/>
    <w:pPr>
      <w:tabs>
        <w:tab w:val="center" w:pos="4677"/>
        <w:tab w:val="right" w:pos="9355"/>
      </w:tabs>
    </w:pPr>
  </w:style>
  <w:style w:type="character" w:customStyle="1" w:styleId="a7">
    <w:name w:val="Верхний колонтитул Знак"/>
    <w:link w:val="a6"/>
    <w:uiPriority w:val="99"/>
    <w:rsid w:val="006076FC"/>
    <w:rPr>
      <w:sz w:val="24"/>
      <w:szCs w:val="24"/>
    </w:rPr>
  </w:style>
  <w:style w:type="paragraph" w:styleId="a8">
    <w:name w:val="footer"/>
    <w:basedOn w:val="a"/>
    <w:link w:val="a9"/>
    <w:rsid w:val="006076FC"/>
    <w:pPr>
      <w:tabs>
        <w:tab w:val="center" w:pos="4677"/>
        <w:tab w:val="right" w:pos="9355"/>
      </w:tabs>
    </w:pPr>
  </w:style>
  <w:style w:type="character" w:customStyle="1" w:styleId="a9">
    <w:name w:val="Нижний колонтитул Знак"/>
    <w:link w:val="a8"/>
    <w:rsid w:val="006076FC"/>
    <w:rPr>
      <w:sz w:val="24"/>
      <w:szCs w:val="24"/>
    </w:rPr>
  </w:style>
  <w:style w:type="paragraph" w:customStyle="1" w:styleId="aa">
    <w:name w:val="УТВЕРЖДЕН"/>
    <w:basedOn w:val="a"/>
    <w:link w:val="ab"/>
    <w:qFormat/>
    <w:rsid w:val="00A31A2D"/>
    <w:rPr>
      <w:color w:val="000000"/>
      <w:sz w:val="28"/>
      <w:szCs w:val="28"/>
      <w:lang w:val="x-none" w:eastAsia="x-none"/>
    </w:rPr>
  </w:style>
  <w:style w:type="character" w:customStyle="1" w:styleId="ab">
    <w:name w:val="УТВЕРЖДЕН Знак"/>
    <w:link w:val="aa"/>
    <w:rsid w:val="00A31A2D"/>
    <w:rPr>
      <w:color w:val="000000"/>
      <w:sz w:val="28"/>
      <w:szCs w:val="28"/>
      <w:lang w:val="x-none" w:eastAsia="x-none"/>
    </w:rPr>
  </w:style>
  <w:style w:type="character" w:customStyle="1" w:styleId="10">
    <w:name w:val="Заголовок 1 Знак"/>
    <w:link w:val="1"/>
    <w:rsid w:val="00EC24C7"/>
    <w:rPr>
      <w:rFonts w:ascii="Cambria" w:hAnsi="Cambria"/>
      <w:b/>
      <w:bCs/>
      <w:kern w:val="32"/>
      <w:sz w:val="32"/>
      <w:szCs w:val="32"/>
    </w:rPr>
  </w:style>
  <w:style w:type="character" w:styleId="ac">
    <w:name w:val="Hyperlink"/>
    <w:uiPriority w:val="99"/>
    <w:unhideWhenUsed/>
    <w:rsid w:val="005F1C1D"/>
    <w:rPr>
      <w:color w:val="0000FF"/>
      <w:u w:val="single"/>
    </w:rPr>
  </w:style>
  <w:style w:type="paragraph" w:customStyle="1" w:styleId="ConsPlusNormal">
    <w:name w:val="ConsPlusNormal"/>
    <w:rsid w:val="00EC0A75"/>
    <w:pPr>
      <w:autoSpaceDE w:val="0"/>
      <w:autoSpaceDN w:val="0"/>
      <w:adjustRightInd w:val="0"/>
      <w:ind w:firstLine="720"/>
    </w:pPr>
    <w:rPr>
      <w:rFonts w:ascii="Arial" w:hAnsi="Arial" w:cs="Arial"/>
    </w:rPr>
  </w:style>
  <w:style w:type="character" w:customStyle="1" w:styleId="60">
    <w:name w:val="Заголовок 6 Знак"/>
    <w:basedOn w:val="a0"/>
    <w:link w:val="6"/>
    <w:semiHidden/>
    <w:rsid w:val="0076021F"/>
    <w:rPr>
      <w:rFonts w:asciiTheme="majorHAnsi" w:eastAsiaTheme="majorEastAsia" w:hAnsiTheme="majorHAnsi" w:cstheme="majorBidi"/>
      <w:i/>
      <w:iCs/>
      <w:color w:val="243F60"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7EEC"/>
    <w:rPr>
      <w:sz w:val="24"/>
      <w:szCs w:val="24"/>
    </w:rPr>
  </w:style>
  <w:style w:type="paragraph" w:styleId="1">
    <w:name w:val="heading 1"/>
    <w:basedOn w:val="a"/>
    <w:next w:val="a"/>
    <w:link w:val="10"/>
    <w:qFormat/>
    <w:rsid w:val="00EC24C7"/>
    <w:pPr>
      <w:keepNext/>
      <w:spacing w:before="240" w:after="60"/>
      <w:outlineLvl w:val="0"/>
    </w:pPr>
    <w:rPr>
      <w:rFonts w:ascii="Cambria" w:hAnsi="Cambria"/>
      <w:b/>
      <w:bCs/>
      <w:kern w:val="32"/>
      <w:sz w:val="32"/>
      <w:szCs w:val="32"/>
    </w:rPr>
  </w:style>
  <w:style w:type="paragraph" w:styleId="6">
    <w:name w:val="heading 6"/>
    <w:basedOn w:val="a"/>
    <w:next w:val="a"/>
    <w:link w:val="60"/>
    <w:semiHidden/>
    <w:unhideWhenUsed/>
    <w:qFormat/>
    <w:rsid w:val="0076021F"/>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8F7EEC"/>
    <w:pPr>
      <w:widowControl w:val="0"/>
      <w:autoSpaceDE w:val="0"/>
      <w:autoSpaceDN w:val="0"/>
      <w:adjustRightInd w:val="0"/>
    </w:pPr>
    <w:rPr>
      <w:b/>
      <w:bCs/>
      <w:sz w:val="24"/>
      <w:szCs w:val="24"/>
    </w:rPr>
  </w:style>
  <w:style w:type="paragraph" w:styleId="a3">
    <w:name w:val="Balloon Text"/>
    <w:basedOn w:val="a"/>
    <w:semiHidden/>
    <w:rsid w:val="00122842"/>
    <w:rPr>
      <w:rFonts w:ascii="Tahoma" w:hAnsi="Tahoma" w:cs="Tahoma"/>
      <w:sz w:val="16"/>
      <w:szCs w:val="16"/>
    </w:rPr>
  </w:style>
  <w:style w:type="paragraph" w:styleId="a4">
    <w:name w:val="List Paragraph"/>
    <w:basedOn w:val="a"/>
    <w:uiPriority w:val="34"/>
    <w:qFormat/>
    <w:rsid w:val="004A58E1"/>
    <w:pPr>
      <w:ind w:left="708"/>
    </w:pPr>
  </w:style>
  <w:style w:type="paragraph" w:styleId="a5">
    <w:name w:val="No Spacing"/>
    <w:uiPriority w:val="1"/>
    <w:qFormat/>
    <w:rsid w:val="004A58E1"/>
    <w:rPr>
      <w:rFonts w:ascii="Calibri" w:eastAsia="Calibri" w:hAnsi="Calibri"/>
      <w:sz w:val="22"/>
      <w:szCs w:val="22"/>
      <w:lang w:eastAsia="en-US"/>
    </w:rPr>
  </w:style>
  <w:style w:type="paragraph" w:styleId="a6">
    <w:name w:val="header"/>
    <w:basedOn w:val="a"/>
    <w:link w:val="a7"/>
    <w:uiPriority w:val="99"/>
    <w:rsid w:val="006076FC"/>
    <w:pPr>
      <w:tabs>
        <w:tab w:val="center" w:pos="4677"/>
        <w:tab w:val="right" w:pos="9355"/>
      </w:tabs>
    </w:pPr>
  </w:style>
  <w:style w:type="character" w:customStyle="1" w:styleId="a7">
    <w:name w:val="Верхний колонтитул Знак"/>
    <w:link w:val="a6"/>
    <w:uiPriority w:val="99"/>
    <w:rsid w:val="006076FC"/>
    <w:rPr>
      <w:sz w:val="24"/>
      <w:szCs w:val="24"/>
    </w:rPr>
  </w:style>
  <w:style w:type="paragraph" w:styleId="a8">
    <w:name w:val="footer"/>
    <w:basedOn w:val="a"/>
    <w:link w:val="a9"/>
    <w:rsid w:val="006076FC"/>
    <w:pPr>
      <w:tabs>
        <w:tab w:val="center" w:pos="4677"/>
        <w:tab w:val="right" w:pos="9355"/>
      </w:tabs>
    </w:pPr>
  </w:style>
  <w:style w:type="character" w:customStyle="1" w:styleId="a9">
    <w:name w:val="Нижний колонтитул Знак"/>
    <w:link w:val="a8"/>
    <w:rsid w:val="006076FC"/>
    <w:rPr>
      <w:sz w:val="24"/>
      <w:szCs w:val="24"/>
    </w:rPr>
  </w:style>
  <w:style w:type="paragraph" w:customStyle="1" w:styleId="aa">
    <w:name w:val="УТВЕРЖДЕН"/>
    <w:basedOn w:val="a"/>
    <w:link w:val="ab"/>
    <w:qFormat/>
    <w:rsid w:val="00A31A2D"/>
    <w:rPr>
      <w:color w:val="000000"/>
      <w:sz w:val="28"/>
      <w:szCs w:val="28"/>
      <w:lang w:val="x-none" w:eastAsia="x-none"/>
    </w:rPr>
  </w:style>
  <w:style w:type="character" w:customStyle="1" w:styleId="ab">
    <w:name w:val="УТВЕРЖДЕН Знак"/>
    <w:link w:val="aa"/>
    <w:rsid w:val="00A31A2D"/>
    <w:rPr>
      <w:color w:val="000000"/>
      <w:sz w:val="28"/>
      <w:szCs w:val="28"/>
      <w:lang w:val="x-none" w:eastAsia="x-none"/>
    </w:rPr>
  </w:style>
  <w:style w:type="character" w:customStyle="1" w:styleId="10">
    <w:name w:val="Заголовок 1 Знак"/>
    <w:link w:val="1"/>
    <w:rsid w:val="00EC24C7"/>
    <w:rPr>
      <w:rFonts w:ascii="Cambria" w:hAnsi="Cambria"/>
      <w:b/>
      <w:bCs/>
      <w:kern w:val="32"/>
      <w:sz w:val="32"/>
      <w:szCs w:val="32"/>
    </w:rPr>
  </w:style>
  <w:style w:type="character" w:styleId="ac">
    <w:name w:val="Hyperlink"/>
    <w:uiPriority w:val="99"/>
    <w:unhideWhenUsed/>
    <w:rsid w:val="005F1C1D"/>
    <w:rPr>
      <w:color w:val="0000FF"/>
      <w:u w:val="single"/>
    </w:rPr>
  </w:style>
  <w:style w:type="paragraph" w:customStyle="1" w:styleId="ConsPlusNormal">
    <w:name w:val="ConsPlusNormal"/>
    <w:rsid w:val="00EC0A75"/>
    <w:pPr>
      <w:autoSpaceDE w:val="0"/>
      <w:autoSpaceDN w:val="0"/>
      <w:adjustRightInd w:val="0"/>
      <w:ind w:firstLine="720"/>
    </w:pPr>
    <w:rPr>
      <w:rFonts w:ascii="Arial" w:hAnsi="Arial" w:cs="Arial"/>
    </w:rPr>
  </w:style>
  <w:style w:type="character" w:customStyle="1" w:styleId="60">
    <w:name w:val="Заголовок 6 Знак"/>
    <w:basedOn w:val="a0"/>
    <w:link w:val="6"/>
    <w:semiHidden/>
    <w:rsid w:val="0076021F"/>
    <w:rPr>
      <w:rFonts w:asciiTheme="majorHAnsi" w:eastAsiaTheme="majorEastAsia" w:hAnsiTheme="majorHAnsi" w:cstheme="majorBidi"/>
      <w:i/>
      <w:iCs/>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89952">
      <w:bodyDiv w:val="1"/>
      <w:marLeft w:val="0"/>
      <w:marRight w:val="0"/>
      <w:marTop w:val="0"/>
      <w:marBottom w:val="0"/>
      <w:divBdr>
        <w:top w:val="none" w:sz="0" w:space="0" w:color="auto"/>
        <w:left w:val="none" w:sz="0" w:space="0" w:color="auto"/>
        <w:bottom w:val="none" w:sz="0" w:space="0" w:color="auto"/>
        <w:right w:val="none" w:sz="0" w:space="0" w:color="auto"/>
      </w:divBdr>
    </w:div>
    <w:div w:id="630287705">
      <w:bodyDiv w:val="1"/>
      <w:marLeft w:val="0"/>
      <w:marRight w:val="0"/>
      <w:marTop w:val="0"/>
      <w:marBottom w:val="0"/>
      <w:divBdr>
        <w:top w:val="none" w:sz="0" w:space="0" w:color="auto"/>
        <w:left w:val="none" w:sz="0" w:space="0" w:color="auto"/>
        <w:bottom w:val="none" w:sz="0" w:space="0" w:color="auto"/>
        <w:right w:val="none" w:sz="0" w:space="0" w:color="auto"/>
      </w:divBdr>
    </w:div>
    <w:div w:id="980575584">
      <w:bodyDiv w:val="1"/>
      <w:marLeft w:val="0"/>
      <w:marRight w:val="0"/>
      <w:marTop w:val="0"/>
      <w:marBottom w:val="0"/>
      <w:divBdr>
        <w:top w:val="none" w:sz="0" w:space="0" w:color="auto"/>
        <w:left w:val="none" w:sz="0" w:space="0" w:color="auto"/>
        <w:bottom w:val="none" w:sz="0" w:space="0" w:color="auto"/>
        <w:right w:val="none" w:sz="0" w:space="0" w:color="auto"/>
      </w:divBdr>
    </w:div>
    <w:div w:id="1466654311">
      <w:bodyDiv w:val="1"/>
      <w:marLeft w:val="0"/>
      <w:marRight w:val="0"/>
      <w:marTop w:val="0"/>
      <w:marBottom w:val="0"/>
      <w:divBdr>
        <w:top w:val="none" w:sz="0" w:space="0" w:color="auto"/>
        <w:left w:val="none" w:sz="0" w:space="0" w:color="auto"/>
        <w:bottom w:val="none" w:sz="0" w:space="0" w:color="auto"/>
        <w:right w:val="none" w:sz="0" w:space="0" w:color="auto"/>
      </w:divBdr>
    </w:div>
    <w:div w:id="1549730831">
      <w:bodyDiv w:val="1"/>
      <w:marLeft w:val="0"/>
      <w:marRight w:val="0"/>
      <w:marTop w:val="0"/>
      <w:marBottom w:val="0"/>
      <w:divBdr>
        <w:top w:val="none" w:sz="0" w:space="0" w:color="auto"/>
        <w:left w:val="none" w:sz="0" w:space="0" w:color="auto"/>
        <w:bottom w:val="none" w:sz="0" w:space="0" w:color="auto"/>
        <w:right w:val="none" w:sz="0" w:space="0" w:color="auto"/>
      </w:divBdr>
    </w:div>
    <w:div w:id="1560048521">
      <w:bodyDiv w:val="1"/>
      <w:marLeft w:val="0"/>
      <w:marRight w:val="0"/>
      <w:marTop w:val="0"/>
      <w:marBottom w:val="0"/>
      <w:divBdr>
        <w:top w:val="none" w:sz="0" w:space="0" w:color="auto"/>
        <w:left w:val="none" w:sz="0" w:space="0" w:color="auto"/>
        <w:bottom w:val="none" w:sz="0" w:space="0" w:color="auto"/>
        <w:right w:val="none" w:sz="0" w:space="0" w:color="auto"/>
      </w:divBdr>
    </w:div>
    <w:div w:id="1785881534">
      <w:bodyDiv w:val="1"/>
      <w:marLeft w:val="0"/>
      <w:marRight w:val="0"/>
      <w:marTop w:val="0"/>
      <w:marBottom w:val="0"/>
      <w:divBdr>
        <w:top w:val="none" w:sz="0" w:space="0" w:color="auto"/>
        <w:left w:val="none" w:sz="0" w:space="0" w:color="auto"/>
        <w:bottom w:val="none" w:sz="0" w:space="0" w:color="auto"/>
        <w:right w:val="none" w:sz="0" w:space="0" w:color="auto"/>
      </w:divBdr>
    </w:div>
    <w:div w:id="1844391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uma-vsalda.midural.ru" TargetMode="External"/><Relationship Id="rId5" Type="http://schemas.openxmlformats.org/officeDocument/2006/relationships/settings" Target="settings.xml"/><Relationship Id="rId10" Type="http://schemas.openxmlformats.org/officeDocument/2006/relationships/hyperlink" Target="https://pravo.v-salda.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D236DF-AF3F-40CC-A130-40F75A352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Pages>
  <Words>745</Words>
  <Characters>4248</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11</cp:revision>
  <cp:lastPrinted>2026-03-31T05:02:00Z</cp:lastPrinted>
  <dcterms:created xsi:type="dcterms:W3CDTF">2026-03-23T05:50:00Z</dcterms:created>
  <dcterms:modified xsi:type="dcterms:W3CDTF">2026-05-26T07:18:00Z</dcterms:modified>
</cp:coreProperties>
</file>